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677" w:rsidRPr="0003444B" w:rsidRDefault="00850677" w:rsidP="0003444B">
      <w:pPr>
        <w:pStyle w:val="Annexetitle"/>
      </w:pPr>
      <w:r w:rsidRPr="0003444B">
        <w:t>Curriculum vitae</w:t>
      </w:r>
    </w:p>
    <w:p w:rsidR="00850677" w:rsidRPr="00850677" w:rsidRDefault="00850677" w:rsidP="00850677">
      <w:pPr>
        <w:rPr>
          <w:rFonts w:ascii="Calibri" w:hAnsi="Calibri" w:cs="Arial"/>
          <w:b/>
          <w:sz w:val="10"/>
          <w:szCs w:val="10"/>
          <w:lang w:val="fr-FR"/>
        </w:rPr>
      </w:pPr>
    </w:p>
    <w:p w:rsidR="00850677" w:rsidRPr="00A7243B" w:rsidRDefault="00850677" w:rsidP="0003444B">
      <w:pPr>
        <w:rPr>
          <w:rFonts w:asciiTheme="minorHAnsi" w:hAnsiTheme="minorHAnsi" w:cs="Arial"/>
          <w:b/>
          <w:lang w:val="fr-FR"/>
        </w:rPr>
      </w:pPr>
      <w:r w:rsidRPr="00A7243B">
        <w:rPr>
          <w:rFonts w:asciiTheme="minorHAnsi" w:hAnsiTheme="minorHAnsi" w:cs="Arial"/>
          <w:b/>
          <w:lang w:val="fr-FR"/>
        </w:rPr>
        <w:t>Poste</w:t>
      </w:r>
      <w:r w:rsidR="00A7243B" w:rsidRPr="00A7243B">
        <w:rPr>
          <w:rFonts w:asciiTheme="minorHAnsi" w:hAnsiTheme="minorHAnsi" w:cs="Arial"/>
          <w:b/>
          <w:lang w:val="fr-FR"/>
        </w:rPr>
        <w:t xml:space="preserve"> : </w:t>
      </w:r>
      <w:r w:rsidR="00A7243B" w:rsidRPr="00BB072C">
        <w:rPr>
          <w:rFonts w:asciiTheme="minorHAnsi" w:hAnsiTheme="minorHAnsi" w:cs="Tahoma"/>
          <w:b/>
          <w:bCs/>
          <w:lang w:val="fr-CA" w:eastAsia="fr-CA"/>
        </w:rPr>
        <w:t xml:space="preserve">Senior Expert  Cat I PFM </w:t>
      </w:r>
      <w:proofErr w:type="spellStart"/>
      <w:r w:rsidR="00A7243B" w:rsidRPr="00BB072C">
        <w:rPr>
          <w:rFonts w:asciiTheme="minorHAnsi" w:hAnsiTheme="minorHAnsi" w:cs="Tahoma"/>
          <w:b/>
          <w:bCs/>
          <w:lang w:val="fr-CA" w:eastAsia="fr-CA"/>
        </w:rPr>
        <w:t>Specialist</w:t>
      </w:r>
      <w:bookmarkStart w:id="0" w:name="_GoBack"/>
      <w:bookmarkEnd w:id="0"/>
      <w:proofErr w:type="spellEnd"/>
    </w:p>
    <w:p w:rsidR="00403039" w:rsidRPr="00A7243B" w:rsidRDefault="00403039" w:rsidP="00590F22">
      <w:pPr>
        <w:spacing w:before="20" w:after="20"/>
        <w:rPr>
          <w:rFonts w:asciiTheme="minorHAnsi" w:hAnsiTheme="minorHAnsi" w:cs="Arial"/>
          <w:b/>
          <w:lang w:val="fr-FR"/>
        </w:rPr>
      </w:pPr>
    </w:p>
    <w:p w:rsidR="00A30963" w:rsidRPr="00A7243B" w:rsidRDefault="00403039" w:rsidP="0003444B">
      <w:pPr>
        <w:numPr>
          <w:ilvl w:val="0"/>
          <w:numId w:val="1"/>
        </w:numPr>
        <w:spacing w:after="20"/>
        <w:ind w:left="0" w:firstLine="0"/>
        <w:jc w:val="both"/>
        <w:rPr>
          <w:rFonts w:asciiTheme="minorHAnsi" w:hAnsiTheme="minorHAnsi" w:cs="Arial"/>
          <w:b/>
          <w:lang w:val="fr-FR"/>
        </w:rPr>
      </w:pPr>
      <w:r w:rsidRPr="00A7243B">
        <w:rPr>
          <w:rFonts w:asciiTheme="minorHAnsi" w:hAnsiTheme="minorHAnsi" w:cs="Arial"/>
          <w:b/>
          <w:lang w:val="fr-FR"/>
        </w:rPr>
        <w:t>Nom de famille</w:t>
      </w:r>
      <w:r w:rsidR="00A30963" w:rsidRPr="00A7243B">
        <w:rPr>
          <w:rFonts w:asciiTheme="minorHAnsi" w:hAnsiTheme="minorHAnsi" w:cs="Arial"/>
          <w:b/>
          <w:lang w:val="fr-FR"/>
        </w:rPr>
        <w:t>:</w:t>
      </w:r>
      <w:r w:rsidR="00850677" w:rsidRPr="00A7243B">
        <w:rPr>
          <w:rFonts w:asciiTheme="minorHAnsi" w:hAnsiTheme="minorHAnsi" w:cs="Arial"/>
          <w:b/>
          <w:lang w:val="fr-FR"/>
        </w:rPr>
        <w:tab/>
      </w:r>
      <w:r w:rsidR="00850677" w:rsidRPr="00A7243B">
        <w:rPr>
          <w:rFonts w:asciiTheme="minorHAnsi" w:hAnsiTheme="minorHAnsi" w:cs="Arial"/>
          <w:b/>
          <w:lang w:val="fr-FR"/>
        </w:rPr>
        <w:tab/>
      </w:r>
      <w:r w:rsidR="00850677" w:rsidRPr="00A7243B">
        <w:rPr>
          <w:rFonts w:asciiTheme="minorHAnsi" w:hAnsiTheme="minorHAnsi" w:cs="Arial"/>
          <w:b/>
          <w:lang w:val="fr-FR"/>
        </w:rPr>
        <w:tab/>
      </w:r>
      <w:r w:rsidR="00245FE9" w:rsidRPr="00A7243B">
        <w:rPr>
          <w:rFonts w:asciiTheme="minorHAnsi" w:hAnsiTheme="minorHAnsi" w:cs="Arial"/>
          <w:b/>
          <w:lang w:val="fr-FR"/>
        </w:rPr>
        <w:t>GUIGMA</w:t>
      </w:r>
    </w:p>
    <w:p w:rsidR="00245FE9" w:rsidRPr="00A7243B" w:rsidRDefault="00403039" w:rsidP="0003444B">
      <w:pPr>
        <w:numPr>
          <w:ilvl w:val="0"/>
          <w:numId w:val="1"/>
        </w:numPr>
        <w:spacing w:after="20"/>
        <w:ind w:left="0" w:firstLine="0"/>
        <w:jc w:val="both"/>
        <w:rPr>
          <w:rFonts w:asciiTheme="minorHAnsi" w:hAnsiTheme="minorHAnsi" w:cs="Arial"/>
          <w:lang w:val="fr-FR"/>
        </w:rPr>
      </w:pPr>
      <w:r w:rsidRPr="00A7243B">
        <w:rPr>
          <w:rFonts w:asciiTheme="minorHAnsi" w:hAnsiTheme="minorHAnsi" w:cs="Arial"/>
          <w:b/>
          <w:lang w:val="fr-FR"/>
        </w:rPr>
        <w:t>Prénoms</w:t>
      </w:r>
      <w:r w:rsidR="00A30963" w:rsidRPr="00A7243B">
        <w:rPr>
          <w:rFonts w:asciiTheme="minorHAnsi" w:hAnsiTheme="minorHAnsi" w:cs="Arial"/>
          <w:b/>
          <w:lang w:val="fr-FR"/>
        </w:rPr>
        <w:t>:</w:t>
      </w:r>
      <w:r w:rsidR="00850677" w:rsidRPr="00A7243B">
        <w:rPr>
          <w:rFonts w:asciiTheme="minorHAnsi" w:hAnsiTheme="minorHAnsi" w:cs="Arial"/>
          <w:b/>
          <w:lang w:val="fr-FR"/>
        </w:rPr>
        <w:tab/>
      </w:r>
      <w:r w:rsidR="00850677" w:rsidRPr="00A7243B">
        <w:rPr>
          <w:rFonts w:asciiTheme="minorHAnsi" w:hAnsiTheme="minorHAnsi" w:cs="Arial"/>
          <w:b/>
          <w:lang w:val="fr-FR"/>
        </w:rPr>
        <w:tab/>
      </w:r>
      <w:r w:rsidR="00850677" w:rsidRPr="00A7243B">
        <w:rPr>
          <w:rFonts w:asciiTheme="minorHAnsi" w:hAnsiTheme="minorHAnsi" w:cs="Arial"/>
          <w:b/>
          <w:lang w:val="fr-FR"/>
        </w:rPr>
        <w:tab/>
      </w:r>
      <w:r w:rsidR="00850677" w:rsidRPr="00A7243B">
        <w:rPr>
          <w:rFonts w:asciiTheme="minorHAnsi" w:hAnsiTheme="minorHAnsi" w:cs="Arial"/>
          <w:b/>
          <w:lang w:val="fr-FR"/>
        </w:rPr>
        <w:tab/>
      </w:r>
      <w:r w:rsidR="00245FE9" w:rsidRPr="00A7243B">
        <w:rPr>
          <w:rFonts w:asciiTheme="minorHAnsi" w:hAnsiTheme="minorHAnsi" w:cs="Arial"/>
          <w:lang w:val="fr-FR"/>
        </w:rPr>
        <w:t xml:space="preserve">Gilbert </w:t>
      </w:r>
      <w:r w:rsidR="00A30963" w:rsidRPr="00A7243B">
        <w:rPr>
          <w:rFonts w:asciiTheme="minorHAnsi" w:hAnsiTheme="minorHAnsi" w:cs="Arial"/>
          <w:b/>
          <w:lang w:val="fr-FR"/>
        </w:rPr>
        <w:tab/>
      </w:r>
    </w:p>
    <w:p w:rsidR="00245FE9" w:rsidRPr="00A7243B" w:rsidRDefault="00A30963" w:rsidP="0003444B">
      <w:pPr>
        <w:numPr>
          <w:ilvl w:val="0"/>
          <w:numId w:val="1"/>
        </w:numPr>
        <w:spacing w:after="20"/>
        <w:ind w:left="0" w:firstLine="0"/>
        <w:jc w:val="both"/>
        <w:rPr>
          <w:rFonts w:asciiTheme="minorHAnsi" w:hAnsiTheme="minorHAnsi" w:cs="Arial"/>
          <w:lang w:val="fr-FR"/>
        </w:rPr>
      </w:pPr>
      <w:r w:rsidRPr="00A7243B">
        <w:rPr>
          <w:rFonts w:asciiTheme="minorHAnsi" w:hAnsiTheme="minorHAnsi" w:cs="Arial"/>
          <w:b/>
          <w:lang w:val="fr-FR"/>
        </w:rPr>
        <w:t xml:space="preserve">Date </w:t>
      </w:r>
      <w:r w:rsidR="00403039" w:rsidRPr="00A7243B">
        <w:rPr>
          <w:rFonts w:asciiTheme="minorHAnsi" w:hAnsiTheme="minorHAnsi" w:cs="Arial"/>
          <w:b/>
          <w:lang w:val="fr-FR"/>
        </w:rPr>
        <w:t>de naissance</w:t>
      </w:r>
      <w:r w:rsidRPr="00A7243B">
        <w:rPr>
          <w:rFonts w:asciiTheme="minorHAnsi" w:hAnsiTheme="minorHAnsi" w:cs="Arial"/>
          <w:b/>
          <w:lang w:val="fr-FR"/>
        </w:rPr>
        <w:t>:</w:t>
      </w:r>
      <w:r w:rsidR="00850677" w:rsidRPr="00A7243B">
        <w:rPr>
          <w:rFonts w:asciiTheme="minorHAnsi" w:hAnsiTheme="minorHAnsi" w:cs="Arial"/>
          <w:b/>
          <w:lang w:val="fr-FR"/>
        </w:rPr>
        <w:tab/>
      </w:r>
      <w:r w:rsidR="00850677" w:rsidRPr="00A7243B">
        <w:rPr>
          <w:rFonts w:asciiTheme="minorHAnsi" w:hAnsiTheme="minorHAnsi" w:cs="Arial"/>
          <w:b/>
          <w:lang w:val="fr-FR"/>
        </w:rPr>
        <w:tab/>
      </w:r>
      <w:r w:rsidR="00D62697" w:rsidRPr="00A7243B">
        <w:rPr>
          <w:rFonts w:asciiTheme="minorHAnsi" w:hAnsiTheme="minorHAnsi" w:cs="Arial"/>
          <w:b/>
          <w:lang w:val="fr-FR"/>
        </w:rPr>
        <w:t>14/05/1963</w:t>
      </w:r>
    </w:p>
    <w:p w:rsidR="00A30963" w:rsidRPr="005128EC" w:rsidRDefault="00A30963" w:rsidP="0003444B">
      <w:pPr>
        <w:numPr>
          <w:ilvl w:val="0"/>
          <w:numId w:val="1"/>
        </w:numPr>
        <w:spacing w:after="20"/>
        <w:ind w:left="0" w:firstLine="0"/>
        <w:jc w:val="both"/>
        <w:rPr>
          <w:rFonts w:asciiTheme="minorHAnsi" w:hAnsiTheme="minorHAnsi" w:cs="Arial"/>
          <w:lang w:val="fr-FR"/>
        </w:rPr>
      </w:pPr>
      <w:r w:rsidRPr="005128EC">
        <w:rPr>
          <w:rFonts w:asciiTheme="minorHAnsi" w:hAnsiTheme="minorHAnsi" w:cs="Arial"/>
          <w:b/>
          <w:lang w:val="fr-FR"/>
        </w:rPr>
        <w:t>Nationalit</w:t>
      </w:r>
      <w:r w:rsidR="00403039" w:rsidRPr="005128EC">
        <w:rPr>
          <w:rFonts w:asciiTheme="minorHAnsi" w:hAnsiTheme="minorHAnsi" w:cs="Arial"/>
          <w:b/>
          <w:lang w:val="fr-FR"/>
        </w:rPr>
        <w:t>é</w:t>
      </w:r>
      <w:r w:rsidRPr="005128EC">
        <w:rPr>
          <w:rFonts w:asciiTheme="minorHAnsi" w:hAnsiTheme="minorHAnsi" w:cs="Arial"/>
          <w:b/>
          <w:lang w:val="fr-FR"/>
        </w:rPr>
        <w:t>:</w:t>
      </w:r>
      <w:r w:rsidR="00850677" w:rsidRPr="005128EC">
        <w:rPr>
          <w:rFonts w:asciiTheme="minorHAnsi" w:hAnsiTheme="minorHAnsi" w:cs="Arial"/>
          <w:b/>
          <w:lang w:val="fr-FR"/>
        </w:rPr>
        <w:tab/>
      </w:r>
      <w:r w:rsidR="00850677" w:rsidRPr="005128EC">
        <w:rPr>
          <w:rFonts w:asciiTheme="minorHAnsi" w:hAnsiTheme="minorHAnsi" w:cs="Arial"/>
          <w:b/>
          <w:lang w:val="fr-FR"/>
        </w:rPr>
        <w:tab/>
      </w:r>
      <w:r w:rsidRPr="005128EC">
        <w:rPr>
          <w:rFonts w:asciiTheme="minorHAnsi" w:hAnsiTheme="minorHAnsi" w:cs="Arial"/>
          <w:b/>
          <w:lang w:val="fr-FR"/>
        </w:rPr>
        <w:tab/>
      </w:r>
      <w:r w:rsidR="00850677" w:rsidRPr="005128EC">
        <w:rPr>
          <w:rFonts w:asciiTheme="minorHAnsi" w:hAnsiTheme="minorHAnsi" w:cs="Arial"/>
          <w:lang w:val="fr-FR"/>
        </w:rPr>
        <w:t>Burkinabé</w:t>
      </w:r>
    </w:p>
    <w:p w:rsidR="00A30963" w:rsidRPr="00A7243B" w:rsidRDefault="00403039" w:rsidP="0003444B">
      <w:pPr>
        <w:numPr>
          <w:ilvl w:val="0"/>
          <w:numId w:val="1"/>
        </w:numPr>
        <w:spacing w:after="20"/>
        <w:ind w:left="0" w:firstLine="0"/>
        <w:jc w:val="both"/>
        <w:rPr>
          <w:rFonts w:asciiTheme="minorHAnsi" w:hAnsiTheme="minorHAnsi" w:cs="Arial"/>
          <w:lang w:val="fr-FR"/>
        </w:rPr>
      </w:pPr>
      <w:r w:rsidRPr="00A7243B">
        <w:rPr>
          <w:rFonts w:asciiTheme="minorHAnsi" w:hAnsiTheme="minorHAnsi" w:cs="Arial"/>
          <w:b/>
          <w:lang w:val="fr-FR"/>
        </w:rPr>
        <w:t>Etat civil</w:t>
      </w:r>
      <w:r w:rsidR="00A30963" w:rsidRPr="00A7243B">
        <w:rPr>
          <w:rFonts w:asciiTheme="minorHAnsi" w:hAnsiTheme="minorHAnsi" w:cs="Arial"/>
          <w:b/>
          <w:lang w:val="fr-FR"/>
        </w:rPr>
        <w:t>:</w:t>
      </w:r>
      <w:r w:rsidR="00A30963" w:rsidRPr="00A7243B">
        <w:rPr>
          <w:rFonts w:asciiTheme="minorHAnsi" w:hAnsiTheme="minorHAnsi" w:cs="Arial"/>
          <w:b/>
          <w:lang w:val="fr-FR"/>
        </w:rPr>
        <w:tab/>
      </w:r>
      <w:r w:rsidR="00850677" w:rsidRPr="00A7243B">
        <w:rPr>
          <w:rFonts w:asciiTheme="minorHAnsi" w:hAnsiTheme="minorHAnsi" w:cs="Arial"/>
          <w:b/>
          <w:lang w:val="fr-FR"/>
        </w:rPr>
        <w:tab/>
      </w:r>
      <w:r w:rsidR="00850677" w:rsidRPr="00A7243B">
        <w:rPr>
          <w:rFonts w:asciiTheme="minorHAnsi" w:hAnsiTheme="minorHAnsi" w:cs="Arial"/>
          <w:b/>
          <w:lang w:val="fr-FR"/>
        </w:rPr>
        <w:tab/>
      </w:r>
      <w:r w:rsidR="00850677" w:rsidRPr="00A7243B">
        <w:rPr>
          <w:rFonts w:asciiTheme="minorHAnsi" w:hAnsiTheme="minorHAnsi" w:cs="Arial"/>
          <w:b/>
          <w:lang w:val="fr-FR"/>
        </w:rPr>
        <w:tab/>
      </w:r>
      <w:r w:rsidR="00D62697" w:rsidRPr="00A7243B">
        <w:rPr>
          <w:rFonts w:asciiTheme="minorHAnsi" w:hAnsiTheme="minorHAnsi" w:cs="Arial"/>
          <w:b/>
          <w:lang w:val="fr-FR"/>
        </w:rPr>
        <w:t>Marié</w:t>
      </w:r>
    </w:p>
    <w:p w:rsidR="00A30963" w:rsidRPr="00A7243B" w:rsidRDefault="00403039" w:rsidP="0003444B">
      <w:pPr>
        <w:numPr>
          <w:ilvl w:val="0"/>
          <w:numId w:val="1"/>
        </w:numPr>
        <w:spacing w:after="20"/>
        <w:ind w:left="0" w:firstLine="0"/>
        <w:jc w:val="both"/>
        <w:rPr>
          <w:rFonts w:asciiTheme="minorHAnsi" w:hAnsiTheme="minorHAnsi" w:cs="Arial"/>
          <w:lang w:val="fr-FR"/>
        </w:rPr>
      </w:pPr>
      <w:r w:rsidRPr="00A7243B">
        <w:rPr>
          <w:rFonts w:asciiTheme="minorHAnsi" w:hAnsiTheme="minorHAnsi" w:cs="Arial"/>
          <w:b/>
          <w:lang w:val="fr-FR"/>
        </w:rPr>
        <w:t>Formation</w:t>
      </w:r>
      <w:r w:rsidR="00A30963" w:rsidRPr="00A7243B">
        <w:rPr>
          <w:rFonts w:asciiTheme="minorHAnsi" w:hAnsiTheme="minorHAnsi" w:cs="Arial"/>
          <w:b/>
          <w:lang w:val="fr-FR"/>
        </w:rPr>
        <w:t>:</w:t>
      </w:r>
      <w:r w:rsidR="00A30963" w:rsidRPr="00A7243B">
        <w:rPr>
          <w:rFonts w:asciiTheme="minorHAnsi" w:hAnsiTheme="minorHAnsi" w:cs="Arial"/>
          <w:b/>
          <w:lang w:val="fr-FR"/>
        </w:rPr>
        <w:tab/>
      </w:r>
    </w:p>
    <w:tbl>
      <w:tblPr>
        <w:tblW w:w="0" w:type="auto"/>
        <w:jc w:val="center"/>
        <w:tblLayout w:type="fixed"/>
        <w:tblCellMar>
          <w:left w:w="130" w:type="dxa"/>
          <w:right w:w="130" w:type="dxa"/>
        </w:tblCellMar>
        <w:tblLook w:val="0000" w:firstRow="0" w:lastRow="0" w:firstColumn="0" w:lastColumn="0" w:noHBand="0" w:noVBand="0"/>
      </w:tblPr>
      <w:tblGrid>
        <w:gridCol w:w="3201"/>
        <w:gridCol w:w="6033"/>
      </w:tblGrid>
      <w:tr w:rsidR="00A30963" w:rsidRPr="00A7243B" w:rsidTr="0003444B">
        <w:trPr>
          <w:jc w:val="center"/>
        </w:trPr>
        <w:tc>
          <w:tcPr>
            <w:tcW w:w="3201" w:type="dxa"/>
            <w:tcBorders>
              <w:top w:val="double" w:sz="6" w:space="0" w:color="auto"/>
              <w:left w:val="double" w:sz="6" w:space="0" w:color="auto"/>
              <w:bottom w:val="single" w:sz="6" w:space="0" w:color="auto"/>
            </w:tcBorders>
            <w:shd w:val="clear" w:color="auto" w:fill="8DB3E2"/>
          </w:tcPr>
          <w:p w:rsidR="00A30963" w:rsidRPr="00A7243B" w:rsidRDefault="00A30963" w:rsidP="0003444B">
            <w:pPr>
              <w:pStyle w:val="normaltableau"/>
              <w:spacing w:before="0" w:after="0"/>
              <w:jc w:val="left"/>
              <w:rPr>
                <w:rFonts w:asciiTheme="minorHAnsi" w:hAnsiTheme="minorHAnsi" w:cs="Arial"/>
                <w:b/>
                <w:sz w:val="24"/>
                <w:szCs w:val="24"/>
                <w:lang w:val="fr-FR"/>
              </w:rPr>
            </w:pPr>
            <w:r w:rsidRPr="00A7243B">
              <w:rPr>
                <w:rFonts w:asciiTheme="minorHAnsi" w:hAnsiTheme="minorHAnsi" w:cs="Arial"/>
                <w:b/>
                <w:sz w:val="24"/>
                <w:szCs w:val="24"/>
                <w:lang w:val="fr-FR"/>
              </w:rPr>
              <w:t>Institution</w:t>
            </w:r>
          </w:p>
          <w:p w:rsidR="00A30963" w:rsidRPr="00A7243B" w:rsidRDefault="00850677" w:rsidP="0003444B">
            <w:pPr>
              <w:pStyle w:val="normaltableau"/>
              <w:spacing w:before="0" w:after="0"/>
              <w:jc w:val="left"/>
              <w:rPr>
                <w:rFonts w:asciiTheme="minorHAnsi" w:hAnsiTheme="minorHAnsi" w:cs="Arial"/>
                <w:b/>
                <w:sz w:val="24"/>
                <w:szCs w:val="24"/>
                <w:lang w:val="fr-FR"/>
              </w:rPr>
            </w:pPr>
            <w:r w:rsidRPr="00A7243B">
              <w:rPr>
                <w:rFonts w:asciiTheme="minorHAnsi" w:hAnsiTheme="minorHAnsi" w:cs="Arial"/>
                <w:b/>
                <w:sz w:val="24"/>
                <w:szCs w:val="24"/>
                <w:lang w:val="fr-FR"/>
              </w:rPr>
              <w:t>[</w:t>
            </w:r>
            <w:r w:rsidR="00A30963" w:rsidRPr="00A7243B">
              <w:rPr>
                <w:rFonts w:asciiTheme="minorHAnsi" w:hAnsiTheme="minorHAnsi" w:cs="Arial"/>
                <w:b/>
                <w:sz w:val="24"/>
                <w:szCs w:val="24"/>
                <w:lang w:val="fr-FR"/>
              </w:rPr>
              <w:t xml:space="preserve">Date </w:t>
            </w:r>
            <w:r w:rsidR="00403039" w:rsidRPr="00A7243B">
              <w:rPr>
                <w:rFonts w:asciiTheme="minorHAnsi" w:hAnsiTheme="minorHAnsi" w:cs="Arial"/>
                <w:b/>
                <w:sz w:val="24"/>
                <w:szCs w:val="24"/>
                <w:lang w:val="fr-FR"/>
              </w:rPr>
              <w:t>de</w:t>
            </w:r>
            <w:r w:rsidR="00A30963" w:rsidRPr="00A7243B">
              <w:rPr>
                <w:rFonts w:asciiTheme="minorHAnsi" w:hAnsiTheme="minorHAnsi" w:cs="Arial"/>
                <w:b/>
                <w:sz w:val="24"/>
                <w:szCs w:val="24"/>
                <w:lang w:val="fr-FR"/>
              </w:rPr>
              <w:t xml:space="preserve"> - </w:t>
            </w:r>
            <w:proofErr w:type="gramStart"/>
            <w:r w:rsidR="00403039" w:rsidRPr="00A7243B">
              <w:rPr>
                <w:rFonts w:asciiTheme="minorHAnsi" w:hAnsiTheme="minorHAnsi" w:cs="Arial"/>
                <w:b/>
                <w:sz w:val="24"/>
                <w:szCs w:val="24"/>
                <w:lang w:val="fr-FR"/>
              </w:rPr>
              <w:t>à</w:t>
            </w:r>
            <w:r w:rsidR="00A30963" w:rsidRPr="00A7243B">
              <w:rPr>
                <w:rFonts w:asciiTheme="minorHAnsi" w:hAnsiTheme="minorHAnsi" w:cs="Arial"/>
                <w:b/>
                <w:sz w:val="24"/>
                <w:szCs w:val="24"/>
                <w:lang w:val="fr-FR"/>
              </w:rPr>
              <w:t xml:space="preserve"> ]</w:t>
            </w:r>
            <w:proofErr w:type="gramEnd"/>
          </w:p>
        </w:tc>
        <w:tc>
          <w:tcPr>
            <w:tcW w:w="6033" w:type="dxa"/>
            <w:tcBorders>
              <w:top w:val="double" w:sz="6" w:space="0" w:color="auto"/>
              <w:left w:val="single" w:sz="6" w:space="0" w:color="auto"/>
              <w:bottom w:val="single" w:sz="6" w:space="0" w:color="auto"/>
              <w:right w:val="double" w:sz="6" w:space="0" w:color="auto"/>
            </w:tcBorders>
            <w:shd w:val="clear" w:color="auto" w:fill="8DB3E2"/>
          </w:tcPr>
          <w:p w:rsidR="00A30963" w:rsidRPr="00A7243B" w:rsidRDefault="00A30963" w:rsidP="0003444B">
            <w:pPr>
              <w:pStyle w:val="normaltableau"/>
              <w:spacing w:before="0" w:after="0"/>
              <w:jc w:val="left"/>
              <w:rPr>
                <w:rFonts w:asciiTheme="minorHAnsi" w:hAnsiTheme="minorHAnsi" w:cs="Arial"/>
                <w:b/>
                <w:sz w:val="24"/>
                <w:szCs w:val="24"/>
                <w:lang w:val="fr-FR"/>
              </w:rPr>
            </w:pPr>
            <w:r w:rsidRPr="00A7243B">
              <w:rPr>
                <w:rFonts w:asciiTheme="minorHAnsi" w:hAnsiTheme="minorHAnsi" w:cs="Arial"/>
                <w:b/>
                <w:sz w:val="24"/>
                <w:szCs w:val="24"/>
                <w:lang w:val="fr-FR"/>
              </w:rPr>
              <w:t>Dipl</w:t>
            </w:r>
            <w:r w:rsidR="00403039" w:rsidRPr="00A7243B">
              <w:rPr>
                <w:rFonts w:asciiTheme="minorHAnsi" w:hAnsiTheme="minorHAnsi" w:cs="Arial"/>
                <w:b/>
                <w:sz w:val="24"/>
                <w:szCs w:val="24"/>
                <w:lang w:val="fr-FR"/>
              </w:rPr>
              <w:t>ô</w:t>
            </w:r>
            <w:r w:rsidRPr="00A7243B">
              <w:rPr>
                <w:rFonts w:asciiTheme="minorHAnsi" w:hAnsiTheme="minorHAnsi" w:cs="Arial"/>
                <w:b/>
                <w:sz w:val="24"/>
                <w:szCs w:val="24"/>
                <w:lang w:val="fr-FR"/>
              </w:rPr>
              <w:t>m</w:t>
            </w:r>
            <w:r w:rsidR="00403039" w:rsidRPr="00A7243B">
              <w:rPr>
                <w:rFonts w:asciiTheme="minorHAnsi" w:hAnsiTheme="minorHAnsi" w:cs="Arial"/>
                <w:b/>
                <w:sz w:val="24"/>
                <w:szCs w:val="24"/>
                <w:lang w:val="fr-FR"/>
              </w:rPr>
              <w:t>e</w:t>
            </w:r>
            <w:r w:rsidRPr="00A7243B">
              <w:rPr>
                <w:rFonts w:asciiTheme="minorHAnsi" w:hAnsiTheme="minorHAnsi" w:cs="Arial"/>
                <w:b/>
                <w:sz w:val="24"/>
                <w:szCs w:val="24"/>
                <w:lang w:val="fr-FR"/>
              </w:rPr>
              <w:t xml:space="preserve">(s) </w:t>
            </w:r>
            <w:r w:rsidR="00403039" w:rsidRPr="00A7243B">
              <w:rPr>
                <w:rFonts w:asciiTheme="minorHAnsi" w:hAnsiTheme="minorHAnsi" w:cs="Arial"/>
                <w:b/>
                <w:sz w:val="24"/>
                <w:szCs w:val="24"/>
                <w:lang w:val="fr-FR"/>
              </w:rPr>
              <w:t>obtenu(s)</w:t>
            </w:r>
            <w:r w:rsidRPr="00A7243B">
              <w:rPr>
                <w:rFonts w:asciiTheme="minorHAnsi" w:hAnsiTheme="minorHAnsi" w:cs="Arial"/>
                <w:b/>
                <w:sz w:val="24"/>
                <w:szCs w:val="24"/>
                <w:lang w:val="fr-FR"/>
              </w:rPr>
              <w:t>:</w:t>
            </w:r>
          </w:p>
        </w:tc>
      </w:tr>
      <w:tr w:rsidR="00A30963" w:rsidRPr="00A7243B" w:rsidTr="0003444B">
        <w:trPr>
          <w:trHeight w:val="576"/>
          <w:jc w:val="center"/>
        </w:trPr>
        <w:tc>
          <w:tcPr>
            <w:tcW w:w="3201" w:type="dxa"/>
            <w:tcBorders>
              <w:left w:val="double" w:sz="6" w:space="0" w:color="auto"/>
              <w:bottom w:val="single" w:sz="6" w:space="0" w:color="auto"/>
            </w:tcBorders>
          </w:tcPr>
          <w:p w:rsidR="00A30963" w:rsidRPr="00A7243B" w:rsidRDefault="00D62697" w:rsidP="0003444B">
            <w:pPr>
              <w:pStyle w:val="normaltableau"/>
              <w:tabs>
                <w:tab w:val="left" w:pos="661"/>
              </w:tabs>
              <w:spacing w:before="0" w:after="0"/>
              <w:jc w:val="left"/>
              <w:rPr>
                <w:rFonts w:asciiTheme="minorHAnsi" w:hAnsiTheme="minorHAnsi" w:cs="Arial"/>
                <w:sz w:val="24"/>
                <w:szCs w:val="24"/>
                <w:lang w:val="fr-FR"/>
              </w:rPr>
            </w:pPr>
            <w:r w:rsidRPr="00A7243B">
              <w:rPr>
                <w:rFonts w:asciiTheme="minorHAnsi" w:hAnsiTheme="minorHAnsi" w:cs="Arial"/>
                <w:sz w:val="24"/>
                <w:szCs w:val="24"/>
                <w:lang w:val="fr-FR"/>
              </w:rPr>
              <w:t xml:space="preserve">Université de </w:t>
            </w:r>
            <w:proofErr w:type="spellStart"/>
            <w:proofErr w:type="gramStart"/>
            <w:r w:rsidRPr="00A7243B">
              <w:rPr>
                <w:rFonts w:asciiTheme="minorHAnsi" w:hAnsiTheme="minorHAnsi" w:cs="Arial"/>
                <w:sz w:val="24"/>
                <w:szCs w:val="24"/>
                <w:lang w:val="fr-FR"/>
              </w:rPr>
              <w:t>Cocody</w:t>
            </w:r>
            <w:proofErr w:type="spellEnd"/>
            <w:r w:rsidRPr="00A7243B">
              <w:rPr>
                <w:rFonts w:asciiTheme="minorHAnsi" w:hAnsiTheme="minorHAnsi" w:cs="Arial"/>
                <w:sz w:val="24"/>
                <w:szCs w:val="24"/>
                <w:lang w:val="fr-FR"/>
              </w:rPr>
              <w:t> ,</w:t>
            </w:r>
            <w:proofErr w:type="gramEnd"/>
            <w:r w:rsidRPr="00A7243B">
              <w:rPr>
                <w:rFonts w:asciiTheme="minorHAnsi" w:hAnsiTheme="minorHAnsi" w:cs="Arial"/>
                <w:sz w:val="24"/>
                <w:szCs w:val="24"/>
                <w:lang w:val="fr-FR"/>
              </w:rPr>
              <w:t xml:space="preserve"> Abidjan, RCI</w:t>
            </w:r>
          </w:p>
          <w:p w:rsidR="00850677" w:rsidRPr="00A7243B" w:rsidRDefault="00850677" w:rsidP="0003444B">
            <w:pPr>
              <w:ind w:left="1276" w:hanging="1276"/>
              <w:jc w:val="both"/>
              <w:rPr>
                <w:rFonts w:asciiTheme="minorHAnsi" w:hAnsiTheme="minorHAnsi" w:cs="Arial"/>
                <w:lang w:val="fr-FR"/>
              </w:rPr>
            </w:pPr>
            <w:r w:rsidRPr="00A7243B">
              <w:rPr>
                <w:rFonts w:asciiTheme="minorHAnsi" w:hAnsiTheme="minorHAnsi" w:cs="Arial"/>
                <w:lang w:val="fr-FR"/>
              </w:rPr>
              <w:t>1998-2000</w:t>
            </w:r>
            <w:r w:rsidRPr="00A7243B">
              <w:rPr>
                <w:rFonts w:asciiTheme="minorHAnsi" w:hAnsiTheme="minorHAnsi" w:cs="Arial"/>
                <w:lang w:val="fr-FR"/>
              </w:rPr>
              <w:tab/>
            </w:r>
          </w:p>
        </w:tc>
        <w:tc>
          <w:tcPr>
            <w:tcW w:w="6033" w:type="dxa"/>
            <w:tcBorders>
              <w:left w:val="single" w:sz="6" w:space="0" w:color="auto"/>
              <w:right w:val="double" w:sz="6" w:space="0" w:color="auto"/>
            </w:tcBorders>
          </w:tcPr>
          <w:p w:rsidR="00245FE9" w:rsidRPr="00A7243B" w:rsidRDefault="00245FE9" w:rsidP="0003444B">
            <w:pPr>
              <w:pStyle w:val="normaltableau"/>
              <w:spacing w:before="0" w:after="0"/>
              <w:rPr>
                <w:rFonts w:asciiTheme="minorHAnsi" w:hAnsiTheme="minorHAnsi" w:cs="Arial"/>
                <w:sz w:val="24"/>
                <w:szCs w:val="24"/>
                <w:lang w:val="fr-FR"/>
              </w:rPr>
            </w:pPr>
            <w:r w:rsidRPr="00A7243B">
              <w:rPr>
                <w:rFonts w:asciiTheme="minorHAnsi" w:hAnsiTheme="minorHAnsi" w:cs="Arial"/>
                <w:sz w:val="24"/>
                <w:szCs w:val="24"/>
                <w:lang w:val="fr-FR"/>
              </w:rPr>
              <w:t>Diplôme d’Etudes Supérieures Spécialisées des Hautes Etudes en Gestion de la Politique Economique (DESS-HEGPE)</w:t>
            </w:r>
          </w:p>
        </w:tc>
      </w:tr>
      <w:tr w:rsidR="00A30963" w:rsidRPr="00A7243B" w:rsidTr="0003444B">
        <w:trPr>
          <w:jc w:val="center"/>
        </w:trPr>
        <w:tc>
          <w:tcPr>
            <w:tcW w:w="3201" w:type="dxa"/>
            <w:tcBorders>
              <w:top w:val="single" w:sz="6" w:space="0" w:color="auto"/>
              <w:left w:val="double" w:sz="6" w:space="0" w:color="auto"/>
              <w:bottom w:val="double" w:sz="6" w:space="0" w:color="auto"/>
            </w:tcBorders>
          </w:tcPr>
          <w:p w:rsidR="00A30963" w:rsidRPr="00A7243B" w:rsidRDefault="00D62697" w:rsidP="0003444B">
            <w:pPr>
              <w:pStyle w:val="normaltableau"/>
              <w:spacing w:before="0" w:after="0"/>
              <w:jc w:val="left"/>
              <w:rPr>
                <w:rFonts w:asciiTheme="minorHAnsi" w:hAnsiTheme="minorHAnsi" w:cs="Arial"/>
                <w:sz w:val="24"/>
                <w:szCs w:val="24"/>
                <w:lang w:val="fr-FR"/>
              </w:rPr>
            </w:pPr>
            <w:r w:rsidRPr="00A7243B">
              <w:rPr>
                <w:rFonts w:asciiTheme="minorHAnsi" w:hAnsiTheme="minorHAnsi" w:cs="Arial"/>
                <w:sz w:val="24"/>
                <w:szCs w:val="24"/>
                <w:lang w:val="fr-FR"/>
              </w:rPr>
              <w:t>Ecole Nationale Supérieure de Statistiques et d’Economie Appliquée, Abidjan, RCI</w:t>
            </w:r>
          </w:p>
          <w:p w:rsidR="00850677" w:rsidRPr="00A7243B" w:rsidRDefault="00850677" w:rsidP="0003444B">
            <w:pPr>
              <w:pStyle w:val="normaltableau"/>
              <w:spacing w:before="0" w:after="0"/>
              <w:jc w:val="left"/>
              <w:rPr>
                <w:rFonts w:asciiTheme="minorHAnsi" w:hAnsiTheme="minorHAnsi" w:cs="Arial"/>
                <w:sz w:val="24"/>
                <w:szCs w:val="24"/>
              </w:rPr>
            </w:pPr>
            <w:r w:rsidRPr="00A7243B">
              <w:rPr>
                <w:rFonts w:asciiTheme="minorHAnsi" w:hAnsiTheme="minorHAnsi" w:cs="Arial"/>
                <w:sz w:val="24"/>
                <w:szCs w:val="24"/>
              </w:rPr>
              <w:t>1988-1991</w:t>
            </w:r>
          </w:p>
        </w:tc>
        <w:tc>
          <w:tcPr>
            <w:tcW w:w="6033" w:type="dxa"/>
            <w:tcBorders>
              <w:top w:val="single" w:sz="6" w:space="0" w:color="auto"/>
              <w:left w:val="single" w:sz="6" w:space="0" w:color="auto"/>
              <w:bottom w:val="double" w:sz="6" w:space="0" w:color="auto"/>
              <w:right w:val="double" w:sz="6" w:space="0" w:color="auto"/>
            </w:tcBorders>
          </w:tcPr>
          <w:p w:rsidR="00A30963" w:rsidRPr="00A7243B" w:rsidRDefault="00245FE9" w:rsidP="0003444B">
            <w:pPr>
              <w:pStyle w:val="normaltableau"/>
              <w:spacing w:before="0" w:after="0"/>
              <w:rPr>
                <w:rFonts w:asciiTheme="minorHAnsi" w:hAnsiTheme="minorHAnsi" w:cs="Arial"/>
                <w:sz w:val="24"/>
                <w:szCs w:val="24"/>
                <w:lang w:val="fr-FR"/>
              </w:rPr>
            </w:pPr>
            <w:r w:rsidRPr="00A7243B">
              <w:rPr>
                <w:rFonts w:asciiTheme="minorHAnsi" w:hAnsiTheme="minorHAnsi" w:cs="Arial"/>
                <w:sz w:val="24"/>
                <w:szCs w:val="24"/>
                <w:lang w:val="fr-FR"/>
              </w:rPr>
              <w:t>Diplôme d’Ingénieur des Travaux Statistiques</w:t>
            </w:r>
          </w:p>
        </w:tc>
      </w:tr>
    </w:tbl>
    <w:p w:rsidR="00A30963" w:rsidRPr="00A7243B" w:rsidRDefault="00403039" w:rsidP="00590F22">
      <w:pPr>
        <w:numPr>
          <w:ilvl w:val="0"/>
          <w:numId w:val="1"/>
        </w:numPr>
        <w:ind w:left="0" w:firstLine="0"/>
        <w:jc w:val="both"/>
        <w:rPr>
          <w:rFonts w:asciiTheme="minorHAnsi" w:hAnsiTheme="minorHAnsi" w:cs="Arial"/>
          <w:lang w:val="fr-FR"/>
        </w:rPr>
      </w:pPr>
      <w:r w:rsidRPr="00A7243B">
        <w:rPr>
          <w:rFonts w:asciiTheme="minorHAnsi" w:hAnsiTheme="minorHAnsi" w:cs="Arial"/>
          <w:b/>
          <w:lang w:val="fr-FR"/>
        </w:rPr>
        <w:t>Connaissances linguistiques</w:t>
      </w:r>
      <w:r w:rsidR="00A30963" w:rsidRPr="00A7243B">
        <w:rPr>
          <w:rFonts w:asciiTheme="minorHAnsi" w:hAnsiTheme="minorHAnsi" w:cs="Arial"/>
          <w:b/>
          <w:lang w:val="fr-FR"/>
        </w:rPr>
        <w:t>:</w:t>
      </w:r>
      <w:r w:rsidR="005128EC">
        <w:rPr>
          <w:rFonts w:asciiTheme="minorHAnsi" w:hAnsiTheme="minorHAnsi" w:cs="Arial"/>
          <w:b/>
          <w:lang w:val="fr-FR"/>
        </w:rPr>
        <w:t xml:space="preserve"> </w:t>
      </w:r>
      <w:r w:rsidRPr="00A7243B">
        <w:rPr>
          <w:rFonts w:asciiTheme="minorHAnsi" w:hAnsiTheme="minorHAnsi" w:cs="Arial"/>
          <w:lang w:val="fr-FR"/>
        </w:rPr>
        <w:t>Indiquer vos connaissances sur une échelle de</w:t>
      </w:r>
      <w:r w:rsidR="00A30963" w:rsidRPr="00A7243B">
        <w:rPr>
          <w:rFonts w:asciiTheme="minorHAnsi" w:hAnsiTheme="minorHAnsi" w:cs="Arial"/>
          <w:lang w:val="fr-FR"/>
        </w:rPr>
        <w:t xml:space="preserve"> 1 </w:t>
      </w:r>
      <w:r w:rsidRPr="00A7243B">
        <w:rPr>
          <w:rFonts w:asciiTheme="minorHAnsi" w:hAnsiTheme="minorHAnsi" w:cs="Arial"/>
          <w:lang w:val="fr-FR"/>
        </w:rPr>
        <w:t>à</w:t>
      </w:r>
      <w:r w:rsidR="00A30963" w:rsidRPr="00A7243B">
        <w:rPr>
          <w:rFonts w:asciiTheme="minorHAnsi" w:hAnsiTheme="minorHAnsi" w:cs="Arial"/>
          <w:lang w:val="fr-FR"/>
        </w:rPr>
        <w:t xml:space="preserve"> 5 (1 - excellent; 5 - </w:t>
      </w:r>
      <w:r w:rsidRPr="00A7243B">
        <w:rPr>
          <w:rFonts w:asciiTheme="minorHAnsi" w:hAnsiTheme="minorHAnsi" w:cs="Arial"/>
          <w:lang w:val="fr-FR"/>
        </w:rPr>
        <w:t>rudimentaire</w:t>
      </w:r>
      <w:r w:rsidR="00A30963" w:rsidRPr="00A7243B">
        <w:rPr>
          <w:rFonts w:asciiTheme="minorHAnsi" w:hAnsiTheme="minorHAnsi" w:cs="Arial"/>
          <w:lang w:val="fr-FR"/>
        </w:rPr>
        <w:t>)</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058"/>
        <w:gridCol w:w="1643"/>
        <w:gridCol w:w="1644"/>
        <w:gridCol w:w="1644"/>
      </w:tblGrid>
      <w:tr w:rsidR="00A30963" w:rsidRPr="00A7243B" w:rsidTr="00850677">
        <w:trPr>
          <w:jc w:val="center"/>
        </w:trPr>
        <w:tc>
          <w:tcPr>
            <w:tcW w:w="2058" w:type="dxa"/>
            <w:shd w:val="clear" w:color="auto" w:fill="8DB3E2"/>
          </w:tcPr>
          <w:p w:rsidR="00A30963" w:rsidRPr="00A7243B" w:rsidRDefault="00A30963" w:rsidP="00590F22">
            <w:pPr>
              <w:pStyle w:val="normaltableau"/>
              <w:spacing w:before="0" w:after="0"/>
              <w:jc w:val="center"/>
              <w:rPr>
                <w:rFonts w:asciiTheme="minorHAnsi" w:hAnsiTheme="minorHAnsi" w:cs="Arial"/>
                <w:b/>
                <w:sz w:val="24"/>
                <w:szCs w:val="24"/>
                <w:lang w:val="fr-FR"/>
              </w:rPr>
            </w:pPr>
            <w:r w:rsidRPr="00A7243B">
              <w:rPr>
                <w:rFonts w:asciiTheme="minorHAnsi" w:hAnsiTheme="minorHAnsi" w:cs="Arial"/>
                <w:b/>
                <w:sz w:val="24"/>
                <w:szCs w:val="24"/>
                <w:lang w:val="fr-FR"/>
              </w:rPr>
              <w:t>Langu</w:t>
            </w:r>
            <w:r w:rsidR="00403039" w:rsidRPr="00A7243B">
              <w:rPr>
                <w:rFonts w:asciiTheme="minorHAnsi" w:hAnsiTheme="minorHAnsi" w:cs="Arial"/>
                <w:b/>
                <w:sz w:val="24"/>
                <w:szCs w:val="24"/>
                <w:lang w:val="fr-FR"/>
              </w:rPr>
              <w:t>e</w:t>
            </w:r>
          </w:p>
        </w:tc>
        <w:tc>
          <w:tcPr>
            <w:tcW w:w="1643" w:type="dxa"/>
            <w:shd w:val="clear" w:color="auto" w:fill="8DB3E2"/>
          </w:tcPr>
          <w:p w:rsidR="00A30963" w:rsidRPr="00A7243B" w:rsidRDefault="00403039" w:rsidP="00590F22">
            <w:pPr>
              <w:pStyle w:val="normaltableau"/>
              <w:spacing w:before="0" w:after="0"/>
              <w:jc w:val="center"/>
              <w:rPr>
                <w:rFonts w:asciiTheme="minorHAnsi" w:hAnsiTheme="minorHAnsi" w:cs="Arial"/>
                <w:b/>
                <w:sz w:val="24"/>
                <w:szCs w:val="24"/>
                <w:lang w:val="fr-FR"/>
              </w:rPr>
            </w:pPr>
            <w:r w:rsidRPr="00A7243B">
              <w:rPr>
                <w:rFonts w:asciiTheme="minorHAnsi" w:hAnsiTheme="minorHAnsi" w:cs="Arial"/>
                <w:b/>
                <w:sz w:val="24"/>
                <w:szCs w:val="24"/>
                <w:lang w:val="fr-FR"/>
              </w:rPr>
              <w:t>Lu</w:t>
            </w:r>
          </w:p>
        </w:tc>
        <w:tc>
          <w:tcPr>
            <w:tcW w:w="1644" w:type="dxa"/>
            <w:shd w:val="clear" w:color="auto" w:fill="8DB3E2"/>
          </w:tcPr>
          <w:p w:rsidR="00A30963" w:rsidRPr="00A7243B" w:rsidRDefault="00403039" w:rsidP="00590F22">
            <w:pPr>
              <w:pStyle w:val="normaltableau"/>
              <w:spacing w:before="0" w:after="0"/>
              <w:jc w:val="center"/>
              <w:rPr>
                <w:rFonts w:asciiTheme="minorHAnsi" w:hAnsiTheme="minorHAnsi" w:cs="Arial"/>
                <w:b/>
                <w:sz w:val="24"/>
                <w:szCs w:val="24"/>
                <w:lang w:val="fr-FR"/>
              </w:rPr>
            </w:pPr>
            <w:r w:rsidRPr="00A7243B">
              <w:rPr>
                <w:rFonts w:asciiTheme="minorHAnsi" w:hAnsiTheme="minorHAnsi" w:cs="Arial"/>
                <w:b/>
                <w:sz w:val="24"/>
                <w:szCs w:val="24"/>
                <w:lang w:val="fr-FR"/>
              </w:rPr>
              <w:t>Parlé</w:t>
            </w:r>
          </w:p>
        </w:tc>
        <w:tc>
          <w:tcPr>
            <w:tcW w:w="1644" w:type="dxa"/>
            <w:shd w:val="clear" w:color="auto" w:fill="8DB3E2"/>
          </w:tcPr>
          <w:p w:rsidR="00A30963" w:rsidRPr="00A7243B" w:rsidRDefault="00403039" w:rsidP="00590F22">
            <w:pPr>
              <w:pStyle w:val="normaltableau"/>
              <w:spacing w:before="0" w:after="0"/>
              <w:jc w:val="center"/>
              <w:rPr>
                <w:rFonts w:asciiTheme="minorHAnsi" w:hAnsiTheme="minorHAnsi" w:cs="Arial"/>
                <w:b/>
                <w:sz w:val="24"/>
                <w:szCs w:val="24"/>
                <w:lang w:val="fr-FR"/>
              </w:rPr>
            </w:pPr>
            <w:r w:rsidRPr="00A7243B">
              <w:rPr>
                <w:rFonts w:asciiTheme="minorHAnsi" w:hAnsiTheme="minorHAnsi" w:cs="Arial"/>
                <w:b/>
                <w:sz w:val="24"/>
                <w:szCs w:val="24"/>
                <w:lang w:val="fr-FR"/>
              </w:rPr>
              <w:t>Ecrit</w:t>
            </w:r>
          </w:p>
        </w:tc>
      </w:tr>
      <w:tr w:rsidR="00A30963" w:rsidRPr="00A7243B" w:rsidTr="00B055DB">
        <w:trPr>
          <w:jc w:val="center"/>
        </w:trPr>
        <w:tc>
          <w:tcPr>
            <w:tcW w:w="2058" w:type="dxa"/>
          </w:tcPr>
          <w:p w:rsidR="00A30963" w:rsidRPr="00A7243B" w:rsidRDefault="00850677" w:rsidP="00590F22">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Français</w:t>
            </w:r>
          </w:p>
        </w:tc>
        <w:tc>
          <w:tcPr>
            <w:tcW w:w="1643" w:type="dxa"/>
          </w:tcPr>
          <w:p w:rsidR="00A30963" w:rsidRPr="00A7243B" w:rsidRDefault="00850677" w:rsidP="00590F22">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1</w:t>
            </w:r>
          </w:p>
        </w:tc>
        <w:tc>
          <w:tcPr>
            <w:tcW w:w="1644" w:type="dxa"/>
          </w:tcPr>
          <w:p w:rsidR="00A30963" w:rsidRPr="00A7243B" w:rsidRDefault="00850677" w:rsidP="00590F22">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1</w:t>
            </w:r>
          </w:p>
        </w:tc>
        <w:tc>
          <w:tcPr>
            <w:tcW w:w="1644" w:type="dxa"/>
          </w:tcPr>
          <w:p w:rsidR="00A30963" w:rsidRPr="00A7243B" w:rsidRDefault="00850677" w:rsidP="00590F22">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1</w:t>
            </w:r>
          </w:p>
        </w:tc>
      </w:tr>
      <w:tr w:rsidR="00252DB0" w:rsidRPr="00A7243B" w:rsidTr="00B055DB">
        <w:trPr>
          <w:jc w:val="center"/>
        </w:trPr>
        <w:tc>
          <w:tcPr>
            <w:tcW w:w="2058" w:type="dxa"/>
          </w:tcPr>
          <w:p w:rsidR="00A30963" w:rsidRPr="00A7243B" w:rsidRDefault="00850677" w:rsidP="00590F22">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Anglais</w:t>
            </w:r>
          </w:p>
        </w:tc>
        <w:tc>
          <w:tcPr>
            <w:tcW w:w="1643" w:type="dxa"/>
          </w:tcPr>
          <w:p w:rsidR="00A30963" w:rsidRPr="00A7243B" w:rsidRDefault="00D62697" w:rsidP="00590F22">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3</w:t>
            </w:r>
          </w:p>
        </w:tc>
        <w:tc>
          <w:tcPr>
            <w:tcW w:w="1644" w:type="dxa"/>
          </w:tcPr>
          <w:p w:rsidR="00A30963" w:rsidRPr="00A7243B" w:rsidRDefault="00D62697" w:rsidP="00590F22">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3</w:t>
            </w:r>
          </w:p>
        </w:tc>
        <w:tc>
          <w:tcPr>
            <w:tcW w:w="1644" w:type="dxa"/>
          </w:tcPr>
          <w:p w:rsidR="00A30963" w:rsidRPr="00A7243B" w:rsidRDefault="00D62697" w:rsidP="00590F22">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3</w:t>
            </w:r>
          </w:p>
        </w:tc>
      </w:tr>
    </w:tbl>
    <w:p w:rsidR="00A30963" w:rsidRPr="00A7243B" w:rsidRDefault="00941B9E" w:rsidP="0003444B">
      <w:pPr>
        <w:numPr>
          <w:ilvl w:val="0"/>
          <w:numId w:val="1"/>
        </w:numPr>
        <w:spacing w:before="20" w:after="20"/>
        <w:ind w:left="0" w:firstLine="0"/>
        <w:jc w:val="both"/>
        <w:rPr>
          <w:rFonts w:asciiTheme="minorHAnsi" w:hAnsiTheme="minorHAnsi" w:cs="Arial"/>
          <w:lang w:val="fr-FR"/>
        </w:rPr>
      </w:pPr>
      <w:r w:rsidRPr="00A7243B">
        <w:rPr>
          <w:rFonts w:asciiTheme="minorHAnsi" w:hAnsiTheme="minorHAnsi" w:cs="Arial"/>
          <w:b/>
          <w:lang w:val="fr-FR"/>
        </w:rPr>
        <w:t>Affiliation à une association professionnelle</w:t>
      </w:r>
      <w:r w:rsidR="00A30963" w:rsidRPr="00A7243B">
        <w:rPr>
          <w:rFonts w:asciiTheme="minorHAnsi" w:hAnsiTheme="minorHAnsi" w:cs="Arial"/>
          <w:b/>
          <w:lang w:val="fr-FR"/>
        </w:rPr>
        <w:t>:</w:t>
      </w:r>
      <w:r w:rsidR="00AB234A" w:rsidRPr="00A7243B">
        <w:rPr>
          <w:rFonts w:asciiTheme="minorHAnsi" w:hAnsiTheme="minorHAnsi" w:cs="Arial"/>
          <w:b/>
          <w:lang w:val="fr-FR"/>
        </w:rPr>
        <w:t xml:space="preserve"> </w:t>
      </w:r>
      <w:r w:rsidR="00D62697" w:rsidRPr="00A7243B">
        <w:rPr>
          <w:rFonts w:asciiTheme="minorHAnsi" w:hAnsiTheme="minorHAnsi" w:cs="Arial"/>
          <w:b/>
          <w:lang w:val="fr-FR"/>
        </w:rPr>
        <w:t>Association des Statisticiens et Démographes du Burkina Faso</w:t>
      </w:r>
    </w:p>
    <w:p w:rsidR="00A30963" w:rsidRPr="00A7243B" w:rsidRDefault="005C0D4C" w:rsidP="0003444B">
      <w:pPr>
        <w:numPr>
          <w:ilvl w:val="0"/>
          <w:numId w:val="1"/>
        </w:numPr>
        <w:spacing w:before="20" w:after="20"/>
        <w:ind w:left="0" w:firstLine="0"/>
        <w:jc w:val="both"/>
        <w:rPr>
          <w:rFonts w:asciiTheme="minorHAnsi" w:hAnsiTheme="minorHAnsi" w:cs="Arial"/>
          <w:lang w:val="fr-FR"/>
        </w:rPr>
      </w:pPr>
      <w:r w:rsidRPr="00A7243B">
        <w:rPr>
          <w:rFonts w:asciiTheme="minorHAnsi" w:hAnsiTheme="minorHAnsi" w:cs="Arial"/>
          <w:b/>
          <w:lang w:val="fr-FR"/>
        </w:rPr>
        <w:t>Autres connaissances</w:t>
      </w:r>
      <w:r w:rsidR="00A30963" w:rsidRPr="00A7243B">
        <w:rPr>
          <w:rFonts w:asciiTheme="minorHAnsi" w:hAnsiTheme="minorHAnsi" w:cs="Arial"/>
          <w:b/>
          <w:lang w:val="fr-FR"/>
        </w:rPr>
        <w:t>:</w:t>
      </w:r>
      <w:r w:rsidR="00A30963" w:rsidRPr="00A7243B">
        <w:rPr>
          <w:rFonts w:asciiTheme="minorHAnsi" w:hAnsiTheme="minorHAnsi" w:cs="Arial"/>
          <w:lang w:val="fr-FR"/>
        </w:rPr>
        <w:t>(</w:t>
      </w:r>
      <w:r w:rsidRPr="00A7243B">
        <w:rPr>
          <w:rFonts w:asciiTheme="minorHAnsi" w:hAnsiTheme="minorHAnsi" w:cs="Arial"/>
          <w:lang w:val="fr-FR"/>
        </w:rPr>
        <w:t>ex</w:t>
      </w:r>
      <w:r w:rsidR="00A30963" w:rsidRPr="00A7243B">
        <w:rPr>
          <w:rFonts w:asciiTheme="minorHAnsi" w:hAnsiTheme="minorHAnsi" w:cs="Arial"/>
          <w:lang w:val="fr-FR"/>
        </w:rPr>
        <w:t xml:space="preserve">. </w:t>
      </w:r>
      <w:r w:rsidRPr="00A7243B">
        <w:rPr>
          <w:rFonts w:asciiTheme="minorHAnsi" w:hAnsiTheme="minorHAnsi" w:cs="Arial"/>
          <w:lang w:val="fr-FR"/>
        </w:rPr>
        <w:t>informatiques</w:t>
      </w:r>
      <w:r w:rsidR="00A30963" w:rsidRPr="00A7243B">
        <w:rPr>
          <w:rFonts w:asciiTheme="minorHAnsi" w:hAnsiTheme="minorHAnsi" w:cs="Arial"/>
          <w:lang w:val="fr-FR"/>
        </w:rPr>
        <w:t>, etc.)</w:t>
      </w:r>
    </w:p>
    <w:p w:rsidR="00245FE9" w:rsidRPr="00A7243B" w:rsidRDefault="00245FE9" w:rsidP="0003444B">
      <w:pPr>
        <w:pStyle w:val="Russite"/>
        <w:numPr>
          <w:ilvl w:val="0"/>
          <w:numId w:val="0"/>
        </w:numPr>
        <w:tabs>
          <w:tab w:val="left" w:pos="1276"/>
        </w:tabs>
        <w:spacing w:before="20" w:after="20" w:line="240" w:lineRule="auto"/>
        <w:ind w:left="357" w:right="244"/>
        <w:rPr>
          <w:rFonts w:asciiTheme="minorHAnsi" w:hAnsiTheme="minorHAnsi" w:cs="Arial"/>
          <w:sz w:val="24"/>
          <w:szCs w:val="24"/>
          <w:lang w:val="en-US"/>
        </w:rPr>
      </w:pPr>
      <w:r w:rsidRPr="00A7243B">
        <w:rPr>
          <w:rFonts w:asciiTheme="minorHAnsi" w:hAnsiTheme="minorHAnsi" w:cs="Arial"/>
          <w:sz w:val="24"/>
          <w:szCs w:val="24"/>
          <w:lang w:val="en-US"/>
        </w:rPr>
        <w:t>-</w:t>
      </w:r>
      <w:proofErr w:type="spellStart"/>
      <w:r w:rsidRPr="00A7243B">
        <w:rPr>
          <w:rFonts w:asciiTheme="minorHAnsi" w:hAnsiTheme="minorHAnsi" w:cs="Arial"/>
          <w:sz w:val="24"/>
          <w:szCs w:val="24"/>
          <w:lang w:val="en-US"/>
        </w:rPr>
        <w:t>Bureautique</w:t>
      </w:r>
      <w:proofErr w:type="spellEnd"/>
      <w:r w:rsidRPr="00A7243B">
        <w:rPr>
          <w:rFonts w:asciiTheme="minorHAnsi" w:hAnsiTheme="minorHAnsi" w:cs="Arial"/>
          <w:sz w:val="24"/>
          <w:szCs w:val="24"/>
          <w:lang w:val="en-US"/>
        </w:rPr>
        <w:t>: Word, Excel, Lotus, Outlook, internet, PowerPoint.</w:t>
      </w:r>
    </w:p>
    <w:p w:rsidR="00245FE9" w:rsidRPr="00A7243B" w:rsidRDefault="00245FE9" w:rsidP="0003444B">
      <w:pPr>
        <w:pStyle w:val="Russite"/>
        <w:numPr>
          <w:ilvl w:val="0"/>
          <w:numId w:val="0"/>
        </w:numPr>
        <w:tabs>
          <w:tab w:val="left" w:pos="1276"/>
        </w:tabs>
        <w:spacing w:before="20" w:after="20" w:line="240" w:lineRule="auto"/>
        <w:ind w:left="357" w:right="244"/>
        <w:rPr>
          <w:rFonts w:asciiTheme="minorHAnsi" w:hAnsiTheme="minorHAnsi" w:cs="Arial"/>
          <w:sz w:val="24"/>
          <w:szCs w:val="24"/>
        </w:rPr>
      </w:pPr>
      <w:r w:rsidRPr="00A7243B">
        <w:rPr>
          <w:rFonts w:asciiTheme="minorHAnsi" w:hAnsiTheme="minorHAnsi" w:cs="Arial"/>
          <w:sz w:val="24"/>
          <w:szCs w:val="24"/>
        </w:rPr>
        <w:t>-Gestionnaire de base de données: Access.</w:t>
      </w:r>
    </w:p>
    <w:p w:rsidR="00245FE9" w:rsidRPr="00A7243B" w:rsidRDefault="00245FE9" w:rsidP="0003444B">
      <w:pPr>
        <w:pStyle w:val="Russite"/>
        <w:numPr>
          <w:ilvl w:val="0"/>
          <w:numId w:val="0"/>
        </w:numPr>
        <w:tabs>
          <w:tab w:val="left" w:pos="1276"/>
        </w:tabs>
        <w:spacing w:before="20" w:after="20" w:line="240" w:lineRule="auto"/>
        <w:ind w:left="357" w:right="244"/>
        <w:rPr>
          <w:rFonts w:asciiTheme="minorHAnsi" w:hAnsiTheme="minorHAnsi" w:cs="Arial"/>
          <w:sz w:val="24"/>
          <w:szCs w:val="24"/>
        </w:rPr>
      </w:pPr>
      <w:r w:rsidRPr="00A7243B">
        <w:rPr>
          <w:rFonts w:asciiTheme="minorHAnsi" w:hAnsiTheme="minorHAnsi" w:cs="Arial"/>
          <w:sz w:val="24"/>
          <w:szCs w:val="24"/>
        </w:rPr>
        <w:t>-Logiciels de traitement statistique et économétrique :</w:t>
      </w:r>
      <w:r w:rsidR="00D62697" w:rsidRPr="00A7243B">
        <w:rPr>
          <w:rFonts w:asciiTheme="minorHAnsi" w:hAnsiTheme="minorHAnsi" w:cs="Arial"/>
          <w:sz w:val="24"/>
          <w:szCs w:val="24"/>
        </w:rPr>
        <w:t xml:space="preserve"> SPSS/PC+, </w:t>
      </w:r>
      <w:proofErr w:type="spellStart"/>
      <w:r w:rsidR="00D62697" w:rsidRPr="00A7243B">
        <w:rPr>
          <w:rFonts w:asciiTheme="minorHAnsi" w:hAnsiTheme="minorHAnsi" w:cs="Arial"/>
          <w:sz w:val="24"/>
          <w:szCs w:val="24"/>
        </w:rPr>
        <w:t>Eview</w:t>
      </w:r>
      <w:proofErr w:type="spellEnd"/>
      <w:r w:rsidR="00D62697" w:rsidRPr="00A7243B">
        <w:rPr>
          <w:rFonts w:asciiTheme="minorHAnsi" w:hAnsiTheme="minorHAnsi" w:cs="Arial"/>
          <w:sz w:val="24"/>
          <w:szCs w:val="24"/>
        </w:rPr>
        <w:t xml:space="preserve">, </w:t>
      </w:r>
      <w:proofErr w:type="spellStart"/>
      <w:r w:rsidR="00D62697" w:rsidRPr="00A7243B">
        <w:rPr>
          <w:rFonts w:asciiTheme="minorHAnsi" w:hAnsiTheme="minorHAnsi" w:cs="Arial"/>
          <w:sz w:val="24"/>
          <w:szCs w:val="24"/>
        </w:rPr>
        <w:t>Statlab</w:t>
      </w:r>
      <w:proofErr w:type="spellEnd"/>
      <w:r w:rsidR="00D62697" w:rsidRPr="00A7243B">
        <w:rPr>
          <w:rFonts w:asciiTheme="minorHAnsi" w:hAnsiTheme="minorHAnsi" w:cs="Arial"/>
          <w:sz w:val="24"/>
          <w:szCs w:val="24"/>
        </w:rPr>
        <w:t>, SPAD ; SPHINX PLUS V5</w:t>
      </w:r>
    </w:p>
    <w:p w:rsidR="00245FE9" w:rsidRPr="00A7243B" w:rsidRDefault="00245FE9" w:rsidP="0003444B">
      <w:pPr>
        <w:pStyle w:val="Russite"/>
        <w:numPr>
          <w:ilvl w:val="0"/>
          <w:numId w:val="0"/>
        </w:numPr>
        <w:tabs>
          <w:tab w:val="left" w:pos="1276"/>
        </w:tabs>
        <w:spacing w:before="20" w:after="20" w:line="240" w:lineRule="auto"/>
        <w:ind w:left="357" w:right="244"/>
        <w:rPr>
          <w:rFonts w:asciiTheme="minorHAnsi" w:hAnsiTheme="minorHAnsi" w:cs="Arial"/>
          <w:sz w:val="24"/>
          <w:szCs w:val="24"/>
        </w:rPr>
      </w:pPr>
      <w:r w:rsidRPr="00A7243B">
        <w:rPr>
          <w:rFonts w:asciiTheme="minorHAnsi" w:hAnsiTheme="minorHAnsi" w:cs="Arial"/>
          <w:sz w:val="24"/>
          <w:szCs w:val="24"/>
        </w:rPr>
        <w:t xml:space="preserve">-Logiciels de gestion de projet: MS Project. </w:t>
      </w:r>
    </w:p>
    <w:p w:rsidR="00A30963" w:rsidRPr="00A7243B" w:rsidRDefault="005C0D4C" w:rsidP="0003444B">
      <w:pPr>
        <w:numPr>
          <w:ilvl w:val="0"/>
          <w:numId w:val="1"/>
        </w:numPr>
        <w:spacing w:before="20" w:after="20"/>
        <w:ind w:left="0" w:firstLine="0"/>
        <w:jc w:val="both"/>
        <w:rPr>
          <w:rFonts w:asciiTheme="minorHAnsi" w:hAnsiTheme="minorHAnsi" w:cs="Arial"/>
          <w:lang w:val="fr-FR"/>
        </w:rPr>
      </w:pPr>
      <w:r w:rsidRPr="00A7243B">
        <w:rPr>
          <w:rFonts w:asciiTheme="minorHAnsi" w:hAnsiTheme="minorHAnsi" w:cs="Arial"/>
          <w:b/>
          <w:lang w:val="fr-FR"/>
        </w:rPr>
        <w:t xml:space="preserve">Situation </w:t>
      </w:r>
      <w:proofErr w:type="spellStart"/>
      <w:r w:rsidRPr="00A7243B">
        <w:rPr>
          <w:rFonts w:asciiTheme="minorHAnsi" w:hAnsiTheme="minorHAnsi" w:cs="Arial"/>
          <w:b/>
          <w:lang w:val="fr-FR"/>
        </w:rPr>
        <w:t>présente</w:t>
      </w:r>
      <w:r w:rsidR="00A30963" w:rsidRPr="00A7243B">
        <w:rPr>
          <w:rFonts w:asciiTheme="minorHAnsi" w:hAnsiTheme="minorHAnsi" w:cs="Arial"/>
          <w:b/>
          <w:lang w:val="fr-FR"/>
        </w:rPr>
        <w:t>:</w:t>
      </w:r>
      <w:r w:rsidR="00FD135A" w:rsidRPr="00A7243B">
        <w:rPr>
          <w:rFonts w:asciiTheme="minorHAnsi" w:hAnsiTheme="minorHAnsi" w:cs="Arial"/>
          <w:lang w:val="fr-FR"/>
        </w:rPr>
        <w:t>Consultant</w:t>
      </w:r>
      <w:proofErr w:type="spellEnd"/>
      <w:r w:rsidR="00FD135A" w:rsidRPr="00A7243B">
        <w:rPr>
          <w:rFonts w:asciiTheme="minorHAnsi" w:hAnsiTheme="minorHAnsi" w:cs="Arial"/>
          <w:lang w:val="fr-FR"/>
        </w:rPr>
        <w:t xml:space="preserve"> indépendant </w:t>
      </w:r>
      <w:r w:rsidR="00A30963" w:rsidRPr="00A7243B">
        <w:rPr>
          <w:rFonts w:asciiTheme="minorHAnsi" w:hAnsiTheme="minorHAnsi" w:cs="Arial"/>
          <w:b/>
          <w:lang w:val="fr-FR"/>
        </w:rPr>
        <w:tab/>
      </w:r>
    </w:p>
    <w:p w:rsidR="00A30963" w:rsidRPr="00A7243B" w:rsidRDefault="005C0D4C" w:rsidP="0003444B">
      <w:pPr>
        <w:numPr>
          <w:ilvl w:val="0"/>
          <w:numId w:val="1"/>
        </w:numPr>
        <w:spacing w:before="20" w:after="20"/>
        <w:ind w:left="0" w:firstLine="0"/>
        <w:jc w:val="both"/>
        <w:rPr>
          <w:rFonts w:asciiTheme="minorHAnsi" w:hAnsiTheme="minorHAnsi" w:cs="Arial"/>
          <w:lang w:val="fr-FR"/>
        </w:rPr>
      </w:pPr>
      <w:r w:rsidRPr="00A7243B">
        <w:rPr>
          <w:rFonts w:asciiTheme="minorHAnsi" w:hAnsiTheme="minorHAnsi" w:cs="Arial"/>
          <w:b/>
          <w:lang w:val="fr-FR"/>
        </w:rPr>
        <w:t>Années d’ancienneté auprès de l’employeur</w:t>
      </w:r>
      <w:r w:rsidR="00A30963" w:rsidRPr="00A7243B">
        <w:rPr>
          <w:rFonts w:asciiTheme="minorHAnsi" w:hAnsiTheme="minorHAnsi" w:cs="Arial"/>
          <w:b/>
          <w:lang w:val="fr-FR"/>
        </w:rPr>
        <w:t>:</w:t>
      </w:r>
      <w:r w:rsidR="00A30963" w:rsidRPr="00A7243B">
        <w:rPr>
          <w:rFonts w:asciiTheme="minorHAnsi" w:hAnsiTheme="minorHAnsi" w:cs="Arial"/>
          <w:b/>
          <w:lang w:val="fr-FR"/>
        </w:rPr>
        <w:tab/>
      </w:r>
      <w:r w:rsidR="000B7615" w:rsidRPr="00A7243B">
        <w:rPr>
          <w:rFonts w:asciiTheme="minorHAnsi" w:hAnsiTheme="minorHAnsi" w:cs="Arial"/>
          <w:lang w:val="fr-FR"/>
        </w:rPr>
        <w:t>n/a</w:t>
      </w:r>
    </w:p>
    <w:p w:rsidR="00A30963" w:rsidRPr="00A7243B" w:rsidRDefault="005C0D4C" w:rsidP="0003444B">
      <w:pPr>
        <w:numPr>
          <w:ilvl w:val="0"/>
          <w:numId w:val="1"/>
        </w:numPr>
        <w:spacing w:before="20" w:after="20"/>
        <w:ind w:left="0" w:firstLine="0"/>
        <w:rPr>
          <w:rFonts w:asciiTheme="minorHAnsi" w:hAnsiTheme="minorHAnsi" w:cs="Arial"/>
          <w:lang w:val="fr-FR"/>
        </w:rPr>
      </w:pPr>
      <w:r w:rsidRPr="00A7243B">
        <w:rPr>
          <w:rFonts w:asciiTheme="minorHAnsi" w:hAnsiTheme="minorHAnsi" w:cs="Arial"/>
          <w:b/>
          <w:lang w:val="fr-FR"/>
        </w:rPr>
        <w:t>Q</w:t>
      </w:r>
      <w:r w:rsidR="00A30963" w:rsidRPr="00A7243B">
        <w:rPr>
          <w:rFonts w:asciiTheme="minorHAnsi" w:hAnsiTheme="minorHAnsi" w:cs="Arial"/>
          <w:b/>
          <w:lang w:val="fr-FR"/>
        </w:rPr>
        <w:t>ualifications</w:t>
      </w:r>
      <w:r w:rsidRPr="00A7243B">
        <w:rPr>
          <w:rFonts w:asciiTheme="minorHAnsi" w:hAnsiTheme="minorHAnsi" w:cs="Arial"/>
          <w:b/>
          <w:lang w:val="fr-FR"/>
        </w:rPr>
        <w:t xml:space="preserve"> principales</w:t>
      </w:r>
      <w:r w:rsidR="00A30963" w:rsidRPr="00A7243B">
        <w:rPr>
          <w:rFonts w:asciiTheme="minorHAnsi" w:hAnsiTheme="minorHAnsi" w:cs="Arial"/>
          <w:b/>
          <w:lang w:val="fr-FR"/>
        </w:rPr>
        <w:t>:</w:t>
      </w:r>
      <w:r w:rsidR="00A30963" w:rsidRPr="00A7243B">
        <w:rPr>
          <w:rFonts w:asciiTheme="minorHAnsi" w:hAnsiTheme="minorHAnsi" w:cs="Arial"/>
          <w:lang w:val="fr-FR"/>
        </w:rPr>
        <w:t>(</w:t>
      </w:r>
      <w:r w:rsidRPr="00A7243B">
        <w:rPr>
          <w:rFonts w:asciiTheme="minorHAnsi" w:hAnsiTheme="minorHAnsi" w:cs="Arial"/>
          <w:lang w:val="fr-FR"/>
        </w:rPr>
        <w:t>significative pour la mission</w:t>
      </w:r>
      <w:r w:rsidR="00A30963" w:rsidRPr="00A7243B">
        <w:rPr>
          <w:rFonts w:asciiTheme="minorHAnsi" w:hAnsiTheme="minorHAnsi" w:cs="Arial"/>
          <w:lang w:val="fr-FR"/>
        </w:rPr>
        <w:t>)</w:t>
      </w:r>
      <w:r w:rsidR="0003444B" w:rsidRPr="00A7243B">
        <w:rPr>
          <w:rFonts w:asciiTheme="minorHAnsi" w:hAnsiTheme="minorHAnsi" w:cs="Arial"/>
          <w:lang w:val="fr-FR"/>
        </w:rPr>
        <w:t> : Expert en Politiques économiques et sectorielles ; Formulation, suivi et évaluation de programmes; Développement économique local</w:t>
      </w:r>
    </w:p>
    <w:p w:rsidR="00590F22" w:rsidRPr="00A7243B" w:rsidRDefault="00590F22" w:rsidP="0003444B">
      <w:pPr>
        <w:widowControl w:val="0"/>
        <w:numPr>
          <w:ilvl w:val="0"/>
          <w:numId w:val="11"/>
        </w:numPr>
        <w:spacing w:before="20" w:after="20"/>
        <w:jc w:val="both"/>
        <w:rPr>
          <w:rFonts w:asciiTheme="minorHAnsi" w:hAnsiTheme="minorHAnsi" w:cs="Arial"/>
          <w:b/>
          <w:bCs/>
          <w:iCs/>
          <w:lang w:val="fr-FR"/>
        </w:rPr>
      </w:pPr>
      <w:r w:rsidRPr="00A7243B">
        <w:rPr>
          <w:rFonts w:asciiTheme="minorHAnsi" w:hAnsiTheme="minorHAnsi" w:cs="Arial"/>
          <w:b/>
          <w:bCs/>
          <w:iCs/>
          <w:lang w:val="fr-FR"/>
        </w:rPr>
        <w:t>Connaissances démontrées du domaine des Finances Publiques en Afrique subsaharienne et de l'approche programme, expérience du travail d’équipe et de contacts de haut niveau, conduite d’équipes d'assistance technique, suivi-évaluation, gestion des programmes et projets, assistance à maître d'ouvrage,</w:t>
      </w:r>
    </w:p>
    <w:p w:rsidR="00590F22" w:rsidRPr="00A7243B" w:rsidRDefault="00590F22" w:rsidP="0003444B">
      <w:pPr>
        <w:widowControl w:val="0"/>
        <w:numPr>
          <w:ilvl w:val="0"/>
          <w:numId w:val="11"/>
        </w:numPr>
        <w:spacing w:before="20" w:after="20"/>
        <w:jc w:val="both"/>
        <w:rPr>
          <w:rFonts w:asciiTheme="minorHAnsi" w:hAnsiTheme="minorHAnsi" w:cs="Arial"/>
          <w:b/>
          <w:bCs/>
          <w:iCs/>
          <w:lang w:val="fr-FR"/>
        </w:rPr>
      </w:pPr>
      <w:r w:rsidRPr="00A7243B">
        <w:rPr>
          <w:rFonts w:asciiTheme="minorHAnsi" w:hAnsiTheme="minorHAnsi" w:cs="Arial"/>
          <w:b/>
          <w:bCs/>
          <w:iCs/>
          <w:lang w:val="fr-FR"/>
        </w:rPr>
        <w:t>Coordination entre l’Administration et les bailleurs de fonds</w:t>
      </w:r>
      <w:r w:rsidRPr="00A7243B">
        <w:rPr>
          <w:rFonts w:asciiTheme="minorHAnsi" w:hAnsiTheme="minorHAnsi"/>
          <w:lang w:val="fr-FR"/>
        </w:rPr>
        <w:t xml:space="preserve">, </w:t>
      </w:r>
      <w:r w:rsidRPr="00A7243B">
        <w:rPr>
          <w:rFonts w:asciiTheme="minorHAnsi" w:hAnsiTheme="minorHAnsi" w:cs="Arial"/>
          <w:b/>
          <w:bCs/>
          <w:iCs/>
          <w:lang w:val="fr-FR"/>
        </w:rPr>
        <w:t>excellente connaissance des nouvelles problématiques du développement relatives à l'efficacité de l'aide...</w:t>
      </w:r>
    </w:p>
    <w:p w:rsidR="00590F22" w:rsidRPr="00A7243B" w:rsidRDefault="00590F22" w:rsidP="0003444B">
      <w:pPr>
        <w:widowControl w:val="0"/>
        <w:numPr>
          <w:ilvl w:val="0"/>
          <w:numId w:val="11"/>
        </w:numPr>
        <w:spacing w:before="20" w:after="20"/>
        <w:jc w:val="both"/>
        <w:rPr>
          <w:rFonts w:asciiTheme="minorHAnsi" w:hAnsiTheme="minorHAnsi" w:cs="Arial"/>
          <w:bCs/>
          <w:iCs/>
          <w:lang w:val="fr-FR"/>
        </w:rPr>
      </w:pPr>
      <w:r w:rsidRPr="00A7243B">
        <w:rPr>
          <w:rFonts w:asciiTheme="minorHAnsi" w:hAnsiTheme="minorHAnsi" w:cs="Arial"/>
          <w:b/>
          <w:bCs/>
          <w:iCs/>
          <w:lang w:val="fr-FR"/>
        </w:rPr>
        <w:t xml:space="preserve">Plus de </w:t>
      </w:r>
      <w:r w:rsidRPr="00A7243B">
        <w:rPr>
          <w:rFonts w:asciiTheme="minorHAnsi" w:hAnsiTheme="minorHAnsi" w:cs="Arial"/>
          <w:b/>
          <w:bCs/>
          <w:iCs/>
          <w:u w:val="single"/>
          <w:lang w:val="fr-FR"/>
        </w:rPr>
        <w:t>1</w:t>
      </w:r>
      <w:r w:rsidR="004A5C12" w:rsidRPr="00A7243B">
        <w:rPr>
          <w:rFonts w:asciiTheme="minorHAnsi" w:hAnsiTheme="minorHAnsi" w:cs="Arial"/>
          <w:b/>
          <w:bCs/>
          <w:iCs/>
          <w:u w:val="single"/>
          <w:lang w:val="fr-FR"/>
        </w:rPr>
        <w:t>2</w:t>
      </w:r>
      <w:r w:rsidRPr="00A7243B">
        <w:rPr>
          <w:rFonts w:asciiTheme="minorHAnsi" w:hAnsiTheme="minorHAnsi" w:cs="Arial"/>
          <w:b/>
          <w:bCs/>
          <w:iCs/>
          <w:u w:val="single"/>
          <w:lang w:val="fr-FR"/>
        </w:rPr>
        <w:t xml:space="preserve"> années</w:t>
      </w:r>
      <w:r w:rsidRPr="00A7243B">
        <w:rPr>
          <w:rFonts w:asciiTheme="minorHAnsi" w:hAnsiTheme="minorHAnsi" w:cs="Arial"/>
          <w:bCs/>
          <w:iCs/>
          <w:lang w:val="fr-FR"/>
        </w:rPr>
        <w:t xml:space="preserve"> d’expériences </w:t>
      </w:r>
      <w:r w:rsidR="000C4EB5" w:rsidRPr="00A7243B">
        <w:rPr>
          <w:rFonts w:asciiTheme="minorHAnsi" w:hAnsiTheme="minorHAnsi" w:cs="Arial"/>
          <w:bCs/>
          <w:iCs/>
          <w:lang w:val="fr-FR"/>
        </w:rPr>
        <w:t xml:space="preserve">avec le Ministère de l’économie et des finances du Burkina </w:t>
      </w:r>
      <w:r w:rsidR="00684ACA" w:rsidRPr="00A7243B">
        <w:rPr>
          <w:rFonts w:asciiTheme="minorHAnsi" w:hAnsiTheme="minorHAnsi" w:cs="Arial"/>
          <w:bCs/>
          <w:iCs/>
          <w:lang w:val="fr-FR"/>
        </w:rPr>
        <w:t xml:space="preserve">Faso </w:t>
      </w:r>
      <w:r w:rsidRPr="00A7243B">
        <w:rPr>
          <w:rFonts w:asciiTheme="minorHAnsi" w:hAnsiTheme="minorHAnsi" w:cs="Arial"/>
          <w:bCs/>
          <w:iCs/>
          <w:lang w:val="fr-FR"/>
        </w:rPr>
        <w:t>dans l</w:t>
      </w:r>
      <w:r w:rsidR="00343E7A" w:rsidRPr="00A7243B">
        <w:rPr>
          <w:rFonts w:asciiTheme="minorHAnsi" w:hAnsiTheme="minorHAnsi" w:cs="Arial"/>
          <w:bCs/>
          <w:iCs/>
          <w:lang w:val="fr-FR"/>
        </w:rPr>
        <w:t>e</w:t>
      </w:r>
      <w:r w:rsidRPr="00A7243B">
        <w:rPr>
          <w:rFonts w:asciiTheme="minorHAnsi" w:hAnsiTheme="minorHAnsi" w:cs="Arial"/>
          <w:bCs/>
          <w:iCs/>
          <w:lang w:val="fr-FR"/>
        </w:rPr>
        <w:t xml:space="preserve"> </w:t>
      </w:r>
      <w:r w:rsidR="00343E7A" w:rsidRPr="00A7243B">
        <w:rPr>
          <w:rFonts w:asciiTheme="minorHAnsi" w:hAnsiTheme="minorHAnsi" w:cs="Arial"/>
          <w:bCs/>
          <w:iCs/>
          <w:lang w:val="fr-FR"/>
        </w:rPr>
        <w:t xml:space="preserve">suivi et la </w:t>
      </w:r>
      <w:r w:rsidR="001B5107" w:rsidRPr="00A7243B">
        <w:rPr>
          <w:rFonts w:asciiTheme="minorHAnsi" w:hAnsiTheme="minorHAnsi" w:cs="Arial"/>
          <w:bCs/>
          <w:iCs/>
          <w:lang w:val="fr-FR"/>
        </w:rPr>
        <w:t xml:space="preserve">gestion </w:t>
      </w:r>
      <w:r w:rsidR="00684ACA" w:rsidRPr="00A7243B">
        <w:rPr>
          <w:rFonts w:asciiTheme="minorHAnsi" w:hAnsiTheme="minorHAnsi" w:cs="Arial"/>
          <w:bCs/>
          <w:iCs/>
          <w:lang w:val="fr-FR"/>
        </w:rPr>
        <w:t>de l’é</w:t>
      </w:r>
      <w:r w:rsidR="00A862C7" w:rsidRPr="00A7243B">
        <w:rPr>
          <w:rFonts w:asciiTheme="minorHAnsi" w:hAnsiTheme="minorHAnsi" w:cs="Arial"/>
          <w:bCs/>
          <w:iCs/>
          <w:lang w:val="fr-FR"/>
        </w:rPr>
        <w:t>c</w:t>
      </w:r>
      <w:r w:rsidR="00684ACA" w:rsidRPr="00A7243B">
        <w:rPr>
          <w:rFonts w:asciiTheme="minorHAnsi" w:hAnsiTheme="minorHAnsi" w:cs="Arial"/>
          <w:bCs/>
          <w:iCs/>
          <w:lang w:val="fr-FR"/>
        </w:rPr>
        <w:t>onomie, des finances et de la dette publiques</w:t>
      </w:r>
      <w:r w:rsidR="00A862C7" w:rsidRPr="00A7243B">
        <w:rPr>
          <w:rFonts w:asciiTheme="minorHAnsi" w:hAnsiTheme="minorHAnsi" w:cs="Arial"/>
          <w:bCs/>
          <w:iCs/>
          <w:lang w:val="fr-FR"/>
        </w:rPr>
        <w:t> :</w:t>
      </w:r>
      <w:r w:rsidR="00343E7A" w:rsidRPr="00A7243B">
        <w:rPr>
          <w:rFonts w:asciiTheme="minorHAnsi" w:hAnsiTheme="minorHAnsi" w:cs="Arial"/>
          <w:bCs/>
          <w:iCs/>
          <w:lang w:val="fr-FR"/>
        </w:rPr>
        <w:t xml:space="preserve"> </w:t>
      </w:r>
      <w:r w:rsidR="00D67D0C">
        <w:rPr>
          <w:rFonts w:asciiTheme="minorHAnsi" w:hAnsiTheme="minorHAnsi"/>
          <w:lang w:val="fr-FR" w:eastAsia="de-DE"/>
        </w:rPr>
        <w:t xml:space="preserve">Contribution au </w:t>
      </w:r>
      <w:r w:rsidR="00D67D0C" w:rsidRPr="00D67D0C">
        <w:rPr>
          <w:rFonts w:asciiTheme="minorHAnsi" w:hAnsiTheme="minorHAnsi"/>
          <w:lang w:val="fr-FR" w:eastAsia="de-DE"/>
        </w:rPr>
        <w:t xml:space="preserve"> test </w:t>
      </w:r>
      <w:r w:rsidR="00D67D0C">
        <w:rPr>
          <w:rFonts w:asciiTheme="minorHAnsi" w:hAnsiTheme="minorHAnsi"/>
          <w:lang w:val="fr-FR" w:eastAsia="de-DE"/>
        </w:rPr>
        <w:t>de</w:t>
      </w:r>
      <w:r w:rsidR="00D67D0C" w:rsidRPr="00D67D0C">
        <w:rPr>
          <w:rFonts w:asciiTheme="minorHAnsi" w:hAnsiTheme="minorHAnsi"/>
          <w:lang w:val="fr-FR" w:eastAsia="de-DE"/>
        </w:rPr>
        <w:t xml:space="preserve"> la réforme des conditionnalités de l’aide budgétaire </w:t>
      </w:r>
      <w:r w:rsidR="00D67D0C">
        <w:rPr>
          <w:rFonts w:asciiTheme="minorHAnsi" w:hAnsiTheme="minorHAnsi"/>
          <w:lang w:val="fr-FR" w:eastAsia="de-DE"/>
        </w:rPr>
        <w:t>,</w:t>
      </w:r>
      <w:r w:rsidR="00A862C7" w:rsidRPr="00A7243B">
        <w:rPr>
          <w:rFonts w:asciiTheme="minorHAnsi" w:hAnsiTheme="minorHAnsi" w:cs="Arial"/>
          <w:bCs/>
          <w:iCs/>
          <w:lang w:val="fr-FR"/>
        </w:rPr>
        <w:t xml:space="preserve"> cadrages macroéconomiques, </w:t>
      </w:r>
      <w:r w:rsidR="00A862C7" w:rsidRPr="00A7243B">
        <w:rPr>
          <w:rFonts w:asciiTheme="minorHAnsi" w:hAnsiTheme="minorHAnsi" w:cs="Arial"/>
          <w:bCs/>
          <w:iCs/>
          <w:lang w:val="fr-FR"/>
        </w:rPr>
        <w:t>préparation et exécution des CDMT</w:t>
      </w:r>
      <w:r w:rsidR="00A862C7" w:rsidRPr="00A7243B">
        <w:rPr>
          <w:rFonts w:asciiTheme="minorHAnsi" w:hAnsiTheme="minorHAnsi" w:cs="Arial"/>
          <w:bCs/>
          <w:iCs/>
          <w:lang w:val="fr-FR"/>
        </w:rPr>
        <w:t>, contribution à la formulation de la stratégie d’endettement,</w:t>
      </w:r>
      <w:r w:rsidR="00684ACA" w:rsidRPr="00A7243B">
        <w:rPr>
          <w:rFonts w:asciiTheme="minorHAnsi" w:hAnsiTheme="minorHAnsi" w:cs="Arial"/>
          <w:bCs/>
          <w:iCs/>
          <w:lang w:val="fr-FR"/>
        </w:rPr>
        <w:t xml:space="preserve"> </w:t>
      </w:r>
      <w:r w:rsidRPr="00A7243B">
        <w:rPr>
          <w:rFonts w:asciiTheme="minorHAnsi" w:hAnsiTheme="minorHAnsi" w:cs="Arial"/>
          <w:bCs/>
          <w:iCs/>
          <w:lang w:val="fr-FR"/>
        </w:rPr>
        <w:t>appui budgétaire globaux et sectoriels, appui à la réforme budgétaire, évaluation de la gestion des Finances Publiques...</w:t>
      </w:r>
    </w:p>
    <w:p w:rsidR="001E729D" w:rsidRPr="00A7243B" w:rsidRDefault="00B044C0" w:rsidP="0003444B">
      <w:pPr>
        <w:widowControl w:val="0"/>
        <w:numPr>
          <w:ilvl w:val="0"/>
          <w:numId w:val="11"/>
        </w:numPr>
        <w:spacing w:before="20" w:after="20"/>
        <w:jc w:val="both"/>
        <w:rPr>
          <w:rFonts w:asciiTheme="minorHAnsi" w:hAnsiTheme="minorHAnsi" w:cs="Arial"/>
          <w:bCs/>
          <w:iCs/>
          <w:lang w:val="fr-FR"/>
        </w:rPr>
      </w:pPr>
      <w:r w:rsidRPr="00A7243B">
        <w:rPr>
          <w:rFonts w:asciiTheme="minorHAnsi" w:hAnsiTheme="minorHAnsi" w:cs="Arial"/>
          <w:b/>
          <w:lang w:val="fr-FR" w:eastAsia="fr-FR"/>
        </w:rPr>
        <w:t>Contribution à la relecture</w:t>
      </w:r>
      <w:r w:rsidR="00B31FE6" w:rsidRPr="00A7243B">
        <w:rPr>
          <w:rFonts w:asciiTheme="minorHAnsi" w:hAnsiTheme="minorHAnsi" w:cs="Arial"/>
          <w:b/>
          <w:lang w:val="fr-FR" w:eastAsia="fr-FR"/>
        </w:rPr>
        <w:t xml:space="preserve"> du cadre d’organisation des appuis budgétaires</w:t>
      </w:r>
      <w:r w:rsidR="0078664C" w:rsidRPr="00A7243B">
        <w:rPr>
          <w:rFonts w:asciiTheme="minorHAnsi" w:hAnsiTheme="minorHAnsi" w:cs="Arial"/>
          <w:b/>
          <w:lang w:val="fr-FR" w:eastAsia="fr-FR"/>
        </w:rPr>
        <w:t>, au suivi de sa mise en œuvre</w:t>
      </w:r>
      <w:r w:rsidR="00F72A96" w:rsidRPr="00A7243B">
        <w:rPr>
          <w:rFonts w:asciiTheme="minorHAnsi" w:hAnsiTheme="minorHAnsi" w:cs="Arial"/>
          <w:b/>
          <w:lang w:val="fr-FR" w:eastAsia="fr-FR"/>
        </w:rPr>
        <w:t>,</w:t>
      </w:r>
    </w:p>
    <w:p w:rsidR="00590F22" w:rsidRPr="00A7243B" w:rsidRDefault="0078664C" w:rsidP="0003444B">
      <w:pPr>
        <w:widowControl w:val="0"/>
        <w:numPr>
          <w:ilvl w:val="0"/>
          <w:numId w:val="11"/>
        </w:numPr>
        <w:spacing w:before="20" w:after="20"/>
        <w:jc w:val="both"/>
        <w:rPr>
          <w:rFonts w:asciiTheme="minorHAnsi" w:hAnsiTheme="minorHAnsi" w:cs="Arial"/>
          <w:b/>
          <w:lang w:val="fr-FR" w:eastAsia="fr-FR"/>
        </w:rPr>
      </w:pPr>
      <w:r w:rsidRPr="00A7243B">
        <w:rPr>
          <w:rFonts w:asciiTheme="minorHAnsi" w:hAnsiTheme="minorHAnsi" w:cs="Arial"/>
          <w:b/>
          <w:lang w:val="fr-FR" w:eastAsia="fr-FR"/>
        </w:rPr>
        <w:lastRenderedPageBreak/>
        <w:t xml:space="preserve"> </w:t>
      </w:r>
      <w:r w:rsidR="00590F22" w:rsidRPr="00A7243B">
        <w:rPr>
          <w:rFonts w:asciiTheme="minorHAnsi" w:hAnsiTheme="minorHAnsi" w:cs="Arial"/>
          <w:b/>
          <w:lang w:val="fr-FR" w:eastAsia="fr-FR"/>
        </w:rPr>
        <w:t>Expérience prouvée</w:t>
      </w:r>
      <w:r w:rsidR="00590F22" w:rsidRPr="00A7243B">
        <w:rPr>
          <w:rFonts w:asciiTheme="minorHAnsi" w:hAnsiTheme="minorHAnsi" w:cs="Arial"/>
          <w:lang w:val="fr-FR" w:eastAsia="fr-FR"/>
        </w:rPr>
        <w:t xml:space="preserve"> </w:t>
      </w:r>
      <w:r w:rsidR="008B299D" w:rsidRPr="00A7243B">
        <w:rPr>
          <w:rFonts w:asciiTheme="minorHAnsi" w:hAnsiTheme="minorHAnsi" w:cs="Arial"/>
          <w:b/>
          <w:lang w:val="fr-FR" w:eastAsia="fr-FR"/>
        </w:rPr>
        <w:t>dans le</w:t>
      </w:r>
      <w:r w:rsidR="001E729D" w:rsidRPr="00A7243B">
        <w:rPr>
          <w:rFonts w:asciiTheme="minorHAnsi" w:hAnsiTheme="minorHAnsi" w:cs="Arial"/>
          <w:lang w:val="fr-FR" w:eastAsia="fr-FR"/>
        </w:rPr>
        <w:t xml:space="preserve"> </w:t>
      </w:r>
      <w:r w:rsidR="00590F22" w:rsidRPr="00A7243B">
        <w:rPr>
          <w:rFonts w:asciiTheme="minorHAnsi" w:hAnsiTheme="minorHAnsi" w:cs="Arial"/>
          <w:b/>
          <w:lang w:val="fr-FR" w:eastAsia="fr-FR"/>
        </w:rPr>
        <w:t>suivi de</w:t>
      </w:r>
      <w:r w:rsidR="001E729D" w:rsidRPr="00A7243B">
        <w:rPr>
          <w:rFonts w:asciiTheme="minorHAnsi" w:hAnsiTheme="minorHAnsi" w:cs="Arial"/>
          <w:b/>
          <w:lang w:val="fr-FR" w:eastAsia="fr-FR"/>
        </w:rPr>
        <w:t xml:space="preserve"> la mise en œuvre des</w:t>
      </w:r>
      <w:r w:rsidR="00590F22" w:rsidRPr="00A7243B">
        <w:rPr>
          <w:rFonts w:asciiTheme="minorHAnsi" w:hAnsiTheme="minorHAnsi" w:cs="Arial"/>
          <w:b/>
          <w:lang w:val="fr-FR" w:eastAsia="fr-FR"/>
        </w:rPr>
        <w:t xml:space="preserve"> réformes de GFP</w:t>
      </w:r>
      <w:r w:rsidR="008B299D" w:rsidRPr="00A7243B">
        <w:rPr>
          <w:rFonts w:asciiTheme="minorHAnsi" w:hAnsiTheme="minorHAnsi" w:cs="Arial"/>
          <w:lang w:val="fr-FR" w:eastAsia="fr-FR"/>
        </w:rPr>
        <w:t xml:space="preserve">, </w:t>
      </w:r>
      <w:r w:rsidR="008B299D" w:rsidRPr="00A7243B">
        <w:rPr>
          <w:rFonts w:asciiTheme="minorHAnsi" w:hAnsiTheme="minorHAnsi" w:cs="Arial"/>
          <w:b/>
          <w:lang w:val="fr-FR" w:eastAsia="fr-FR"/>
        </w:rPr>
        <w:t xml:space="preserve">dans l’évaluation des performances de la GFP, </w:t>
      </w:r>
      <w:r w:rsidR="002E463E" w:rsidRPr="00A7243B">
        <w:rPr>
          <w:rFonts w:asciiTheme="minorHAnsi" w:hAnsiTheme="minorHAnsi" w:cs="Arial"/>
          <w:b/>
          <w:lang w:val="fr-FR" w:eastAsia="fr-FR"/>
        </w:rPr>
        <w:t xml:space="preserve">dans la </w:t>
      </w:r>
      <w:r w:rsidR="00590F22" w:rsidRPr="00A7243B">
        <w:rPr>
          <w:rFonts w:asciiTheme="minorHAnsi" w:hAnsiTheme="minorHAnsi" w:cs="Arial"/>
          <w:b/>
          <w:lang w:val="fr-FR" w:eastAsia="fr-FR"/>
        </w:rPr>
        <w:t>production de rapports d'activités</w:t>
      </w:r>
    </w:p>
    <w:p w:rsidR="00590F22" w:rsidRPr="00A7243B" w:rsidRDefault="00590F22" w:rsidP="0003444B">
      <w:pPr>
        <w:widowControl w:val="0"/>
        <w:numPr>
          <w:ilvl w:val="0"/>
          <w:numId w:val="11"/>
        </w:numPr>
        <w:spacing w:before="20" w:after="20"/>
        <w:jc w:val="both"/>
        <w:rPr>
          <w:rFonts w:asciiTheme="minorHAnsi" w:hAnsiTheme="minorHAnsi" w:cs="Arial"/>
          <w:b/>
          <w:lang w:val="fr-FR" w:eastAsia="fr-FR"/>
        </w:rPr>
      </w:pPr>
      <w:r w:rsidRPr="00A7243B">
        <w:rPr>
          <w:rFonts w:asciiTheme="minorHAnsi" w:hAnsiTheme="minorHAnsi" w:cs="Arial"/>
          <w:b/>
          <w:lang w:val="fr-FR" w:eastAsia="fr-FR"/>
        </w:rPr>
        <w:t xml:space="preserve">Programmation, exécution, suivi </w:t>
      </w:r>
      <w:r w:rsidR="0003444B" w:rsidRPr="00A7243B">
        <w:rPr>
          <w:rFonts w:asciiTheme="minorHAnsi" w:hAnsiTheme="minorHAnsi" w:cs="Arial"/>
          <w:b/>
          <w:lang w:val="fr-FR" w:eastAsia="fr-FR"/>
        </w:rPr>
        <w:t>-évaluation de la mise en œuvre de programmes</w:t>
      </w:r>
      <w:r w:rsidRPr="00A7243B">
        <w:rPr>
          <w:rFonts w:asciiTheme="minorHAnsi" w:hAnsiTheme="minorHAnsi" w:cs="Arial"/>
          <w:b/>
          <w:lang w:val="fr-FR" w:eastAsia="fr-FR"/>
        </w:rPr>
        <w:t xml:space="preserve"> d’appui à la GFP </w:t>
      </w:r>
    </w:p>
    <w:p w:rsidR="00590F22" w:rsidRPr="00A7243B" w:rsidRDefault="00590F22" w:rsidP="0003444B">
      <w:pPr>
        <w:widowControl w:val="0"/>
        <w:numPr>
          <w:ilvl w:val="0"/>
          <w:numId w:val="11"/>
        </w:numPr>
        <w:spacing w:before="20" w:after="20"/>
        <w:jc w:val="both"/>
        <w:rPr>
          <w:rFonts w:asciiTheme="minorHAnsi" w:hAnsiTheme="minorHAnsi" w:cs="Arial"/>
          <w:b/>
          <w:lang w:val="fr-FR" w:eastAsia="fr-FR"/>
        </w:rPr>
      </w:pPr>
      <w:r w:rsidRPr="00A7243B">
        <w:rPr>
          <w:rFonts w:asciiTheme="minorHAnsi" w:hAnsiTheme="minorHAnsi" w:cs="Arial"/>
          <w:b/>
          <w:lang w:val="fr-FR" w:eastAsia="fr-FR"/>
        </w:rPr>
        <w:t>Suivi des cadres de politiques de GFP et au dialogue avec les bailleurs de fonds.</w:t>
      </w:r>
    </w:p>
    <w:p w:rsidR="00590F22" w:rsidRPr="00A7243B" w:rsidRDefault="00590F22" w:rsidP="0003444B">
      <w:pPr>
        <w:widowControl w:val="0"/>
        <w:numPr>
          <w:ilvl w:val="0"/>
          <w:numId w:val="11"/>
        </w:numPr>
        <w:spacing w:before="20" w:after="20"/>
        <w:jc w:val="both"/>
        <w:rPr>
          <w:rFonts w:asciiTheme="minorHAnsi" w:hAnsiTheme="minorHAnsi" w:cs="Arial"/>
          <w:lang w:val="fr-FR" w:eastAsia="fr-FR"/>
        </w:rPr>
      </w:pPr>
      <w:r w:rsidRPr="00A7243B">
        <w:rPr>
          <w:rFonts w:asciiTheme="minorHAnsi" w:hAnsiTheme="minorHAnsi" w:cs="Arial"/>
          <w:lang w:val="fr-FR" w:eastAsia="fr-FR"/>
        </w:rPr>
        <w:t xml:space="preserve">Appui à l’élaboration et à la mise en œuvre de plan d’action sectoriel. </w:t>
      </w:r>
    </w:p>
    <w:p w:rsidR="00452FF3" w:rsidRPr="00A7243B" w:rsidRDefault="004C0920" w:rsidP="00452FF3">
      <w:pPr>
        <w:widowControl w:val="0"/>
        <w:numPr>
          <w:ilvl w:val="0"/>
          <w:numId w:val="11"/>
        </w:numPr>
        <w:spacing w:before="20" w:after="20"/>
        <w:jc w:val="both"/>
        <w:rPr>
          <w:rFonts w:asciiTheme="minorHAnsi" w:hAnsiTheme="minorHAnsi" w:cs="Arial"/>
          <w:b/>
          <w:lang w:val="fr-FR" w:eastAsia="fr-FR"/>
        </w:rPr>
      </w:pPr>
      <w:r w:rsidRPr="00A7243B">
        <w:rPr>
          <w:rFonts w:asciiTheme="minorHAnsi" w:hAnsiTheme="minorHAnsi" w:cs="Arial"/>
          <w:b/>
          <w:lang w:val="fr-FR" w:eastAsia="fr-FR"/>
        </w:rPr>
        <w:t xml:space="preserve">Bonne </w:t>
      </w:r>
      <w:r w:rsidR="000E506B" w:rsidRPr="00A7243B">
        <w:rPr>
          <w:rFonts w:asciiTheme="minorHAnsi" w:hAnsiTheme="minorHAnsi" w:cs="Arial"/>
          <w:b/>
          <w:lang w:val="fr-FR" w:eastAsia="fr-FR"/>
        </w:rPr>
        <w:t>c</w:t>
      </w:r>
      <w:r w:rsidR="00590F22" w:rsidRPr="00A7243B">
        <w:rPr>
          <w:rFonts w:asciiTheme="minorHAnsi" w:hAnsiTheme="minorHAnsi" w:cs="Arial"/>
          <w:b/>
          <w:lang w:val="fr-FR" w:eastAsia="fr-FR"/>
        </w:rPr>
        <w:t>onnaissance de</w:t>
      </w:r>
      <w:r w:rsidR="00F72A96" w:rsidRPr="00A7243B">
        <w:rPr>
          <w:rFonts w:asciiTheme="minorHAnsi" w:hAnsiTheme="minorHAnsi" w:cs="Arial"/>
          <w:b/>
          <w:lang w:val="fr-FR" w:eastAsia="fr-FR"/>
        </w:rPr>
        <w:t xml:space="preserve">s </w:t>
      </w:r>
      <w:r w:rsidR="00A7243B">
        <w:rPr>
          <w:rFonts w:asciiTheme="minorHAnsi" w:hAnsiTheme="minorHAnsi" w:cs="Arial"/>
          <w:b/>
          <w:lang w:val="fr-FR" w:eastAsia="fr-FR"/>
        </w:rPr>
        <w:t xml:space="preserve">problématiques des </w:t>
      </w:r>
      <w:r w:rsidR="00F72A96" w:rsidRPr="00A7243B">
        <w:rPr>
          <w:rFonts w:asciiTheme="minorHAnsi" w:hAnsiTheme="minorHAnsi" w:cs="Arial"/>
          <w:b/>
          <w:lang w:val="fr-FR" w:eastAsia="fr-FR"/>
        </w:rPr>
        <w:t>systèmes statistiques nationaux en Afrique de l’Ouest et du Centre</w:t>
      </w:r>
      <w:r w:rsidR="00590F22" w:rsidRPr="00A7243B">
        <w:rPr>
          <w:rFonts w:asciiTheme="minorHAnsi" w:hAnsiTheme="minorHAnsi" w:cs="Arial"/>
          <w:b/>
          <w:lang w:val="fr-FR" w:eastAsia="fr-FR"/>
        </w:rPr>
        <w:t xml:space="preserve"> </w:t>
      </w:r>
    </w:p>
    <w:p w:rsidR="00452FF3" w:rsidRPr="00A7243B" w:rsidRDefault="00452FF3" w:rsidP="00452FF3">
      <w:pPr>
        <w:widowControl w:val="0"/>
        <w:spacing w:before="20" w:after="20"/>
        <w:jc w:val="both"/>
        <w:rPr>
          <w:rFonts w:asciiTheme="minorHAnsi" w:hAnsiTheme="minorHAnsi" w:cs="Arial"/>
          <w:b/>
          <w:lang w:val="fr-FR" w:eastAsia="fr-FR"/>
        </w:rPr>
      </w:pPr>
    </w:p>
    <w:p w:rsidR="00452FF3" w:rsidRPr="00A7243B" w:rsidRDefault="00452FF3" w:rsidP="00452FF3">
      <w:pPr>
        <w:widowControl w:val="0"/>
        <w:spacing w:before="20" w:after="20"/>
        <w:jc w:val="both"/>
        <w:rPr>
          <w:rFonts w:asciiTheme="minorHAnsi" w:hAnsiTheme="minorHAnsi" w:cs="Arial"/>
          <w:b/>
          <w:lang w:val="fr-FR" w:eastAsia="fr-FR"/>
        </w:rPr>
      </w:pPr>
    </w:p>
    <w:p w:rsidR="00590F22" w:rsidRPr="00A7243B" w:rsidRDefault="00590F22" w:rsidP="0003444B">
      <w:pPr>
        <w:spacing w:before="20" w:after="20"/>
        <w:rPr>
          <w:rFonts w:asciiTheme="minorHAnsi" w:hAnsiTheme="minorHAnsi" w:cs="Arial"/>
          <w:lang w:val="fr-FR"/>
        </w:rPr>
      </w:pPr>
    </w:p>
    <w:p w:rsidR="00A30963" w:rsidRPr="00A7243B" w:rsidRDefault="005C0D4C" w:rsidP="0003444B">
      <w:pPr>
        <w:numPr>
          <w:ilvl w:val="0"/>
          <w:numId w:val="1"/>
        </w:numPr>
        <w:spacing w:before="20" w:after="20"/>
        <w:ind w:left="0" w:firstLine="0"/>
        <w:jc w:val="both"/>
        <w:rPr>
          <w:rFonts w:asciiTheme="minorHAnsi" w:hAnsiTheme="minorHAnsi" w:cs="Arial"/>
          <w:lang w:val="fr-FR"/>
        </w:rPr>
      </w:pPr>
      <w:r w:rsidRPr="00A7243B">
        <w:rPr>
          <w:rFonts w:asciiTheme="minorHAnsi" w:hAnsiTheme="minorHAnsi" w:cs="Arial"/>
          <w:b/>
          <w:lang w:val="fr-FR"/>
        </w:rPr>
        <w:t>Expérience spécifique dans la région</w:t>
      </w:r>
      <w:r w:rsidR="00A30963" w:rsidRPr="00A7243B">
        <w:rPr>
          <w:rFonts w:asciiTheme="minorHAnsi" w:hAnsiTheme="minorHAnsi" w:cs="Arial"/>
          <w:b/>
          <w:lang w:val="fr-FR"/>
        </w:rPr>
        <w:t>:</w:t>
      </w:r>
    </w:p>
    <w:tbl>
      <w:tblPr>
        <w:tblW w:w="9248" w:type="dxa"/>
        <w:jc w:val="center"/>
        <w:tblInd w:w="-30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043"/>
        <w:gridCol w:w="6205"/>
      </w:tblGrid>
      <w:tr w:rsidR="00A30963" w:rsidRPr="00A7243B" w:rsidTr="0003444B">
        <w:trPr>
          <w:jc w:val="center"/>
        </w:trPr>
        <w:tc>
          <w:tcPr>
            <w:tcW w:w="3043" w:type="dxa"/>
            <w:shd w:val="clear" w:color="auto" w:fill="8DB3E2"/>
          </w:tcPr>
          <w:p w:rsidR="00A30963" w:rsidRPr="00A7243B" w:rsidRDefault="005C0D4C" w:rsidP="00A30963">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Pays</w:t>
            </w:r>
          </w:p>
        </w:tc>
        <w:tc>
          <w:tcPr>
            <w:tcW w:w="6205" w:type="dxa"/>
            <w:shd w:val="clear" w:color="auto" w:fill="8DB3E2"/>
          </w:tcPr>
          <w:p w:rsidR="00A30963" w:rsidRPr="00A7243B" w:rsidRDefault="00A30963" w:rsidP="00A30963">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 xml:space="preserve">Date </w:t>
            </w:r>
            <w:r w:rsidR="005C0D4C" w:rsidRPr="00A7243B">
              <w:rPr>
                <w:rFonts w:asciiTheme="minorHAnsi" w:hAnsiTheme="minorHAnsi" w:cs="Arial"/>
                <w:sz w:val="24"/>
                <w:szCs w:val="24"/>
                <w:lang w:val="fr-FR"/>
              </w:rPr>
              <w:t>de</w:t>
            </w:r>
            <w:r w:rsidRPr="00A7243B">
              <w:rPr>
                <w:rFonts w:asciiTheme="minorHAnsi" w:hAnsiTheme="minorHAnsi" w:cs="Arial"/>
                <w:sz w:val="24"/>
                <w:szCs w:val="24"/>
                <w:lang w:val="fr-FR"/>
              </w:rPr>
              <w:t xml:space="preserve"> - </w:t>
            </w:r>
            <w:r w:rsidR="005C0D4C" w:rsidRPr="00A7243B">
              <w:rPr>
                <w:rFonts w:asciiTheme="minorHAnsi" w:hAnsiTheme="minorHAnsi" w:cs="Arial"/>
                <w:sz w:val="24"/>
                <w:szCs w:val="24"/>
                <w:lang w:val="fr-FR"/>
              </w:rPr>
              <w:t>à</w:t>
            </w:r>
          </w:p>
        </w:tc>
      </w:tr>
      <w:tr w:rsidR="00A30963" w:rsidRPr="00A7243B" w:rsidTr="00AE4D45">
        <w:trPr>
          <w:jc w:val="center"/>
        </w:trPr>
        <w:tc>
          <w:tcPr>
            <w:tcW w:w="3043" w:type="dxa"/>
          </w:tcPr>
          <w:p w:rsidR="00A30963" w:rsidRPr="00A7243B" w:rsidRDefault="000B7615" w:rsidP="00A30963">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Burkina Faso</w:t>
            </w:r>
          </w:p>
        </w:tc>
        <w:tc>
          <w:tcPr>
            <w:tcW w:w="6205" w:type="dxa"/>
          </w:tcPr>
          <w:p w:rsidR="00A30963" w:rsidRPr="00A7243B" w:rsidRDefault="00590F22" w:rsidP="00590F22">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 xml:space="preserve">1991 – 2014 </w:t>
            </w:r>
          </w:p>
        </w:tc>
      </w:tr>
      <w:tr w:rsidR="00A30963" w:rsidRPr="00A7243B" w:rsidTr="00AE4D45">
        <w:trPr>
          <w:trHeight w:val="272"/>
          <w:jc w:val="center"/>
        </w:trPr>
        <w:tc>
          <w:tcPr>
            <w:tcW w:w="3043" w:type="dxa"/>
          </w:tcPr>
          <w:p w:rsidR="00A30963" w:rsidRPr="00A7243B" w:rsidRDefault="000B7615" w:rsidP="00A30963">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Mali, Togo, Guinée-Bissau</w:t>
            </w:r>
          </w:p>
        </w:tc>
        <w:tc>
          <w:tcPr>
            <w:tcW w:w="6205" w:type="dxa"/>
          </w:tcPr>
          <w:p w:rsidR="000B7615" w:rsidRPr="00A7243B" w:rsidRDefault="000B7615" w:rsidP="00AE4D45">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2005</w:t>
            </w:r>
          </w:p>
        </w:tc>
      </w:tr>
      <w:tr w:rsidR="000B7615" w:rsidRPr="00A7243B" w:rsidTr="00AE4D45">
        <w:trPr>
          <w:jc w:val="center"/>
        </w:trPr>
        <w:tc>
          <w:tcPr>
            <w:tcW w:w="3043" w:type="dxa"/>
          </w:tcPr>
          <w:p w:rsidR="000B7615" w:rsidRPr="00A7243B" w:rsidRDefault="000B7615" w:rsidP="00A30963">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Bénin</w:t>
            </w:r>
          </w:p>
        </w:tc>
        <w:tc>
          <w:tcPr>
            <w:tcW w:w="6205" w:type="dxa"/>
          </w:tcPr>
          <w:p w:rsidR="000B7615" w:rsidRPr="00A7243B" w:rsidRDefault="00AE4D45" w:rsidP="00A30963">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2008-2011</w:t>
            </w:r>
          </w:p>
        </w:tc>
      </w:tr>
    </w:tbl>
    <w:p w:rsidR="00A30963" w:rsidRPr="00A7243B" w:rsidRDefault="00A30963" w:rsidP="00A30963">
      <w:pPr>
        <w:spacing w:before="120" w:after="120"/>
        <w:rPr>
          <w:rFonts w:asciiTheme="minorHAnsi" w:hAnsiTheme="minorHAnsi" w:cs="Arial"/>
          <w:lang w:val="fr-FR"/>
        </w:rPr>
        <w:sectPr w:rsidR="00A30963" w:rsidRPr="00A7243B" w:rsidSect="0003444B">
          <w:footerReference w:type="default" r:id="rId8"/>
          <w:headerReference w:type="first" r:id="rId9"/>
          <w:footerReference w:type="first" r:id="rId10"/>
          <w:pgSz w:w="11907" w:h="16840" w:code="9"/>
          <w:pgMar w:top="676" w:right="1134" w:bottom="567" w:left="567" w:header="426" w:footer="199" w:gutter="567"/>
          <w:paperSrc w:first="15" w:other="15"/>
          <w:cols w:space="708"/>
          <w:titlePg/>
          <w:docGrid w:linePitch="299"/>
        </w:sectPr>
      </w:pPr>
    </w:p>
    <w:p w:rsidR="00A30963" w:rsidRPr="00A7243B" w:rsidRDefault="005C0D4C" w:rsidP="0007380F">
      <w:pPr>
        <w:keepNext/>
        <w:keepLines/>
        <w:numPr>
          <w:ilvl w:val="0"/>
          <w:numId w:val="1"/>
        </w:numPr>
        <w:spacing w:before="120" w:after="120"/>
        <w:ind w:left="0" w:firstLine="0"/>
        <w:jc w:val="both"/>
        <w:rPr>
          <w:rFonts w:asciiTheme="minorHAnsi" w:hAnsiTheme="minorHAnsi" w:cs="Arial"/>
          <w:sz w:val="22"/>
          <w:szCs w:val="22"/>
          <w:lang w:val="fr-FR"/>
        </w:rPr>
      </w:pPr>
      <w:r w:rsidRPr="00A7243B">
        <w:rPr>
          <w:rFonts w:asciiTheme="minorHAnsi" w:hAnsiTheme="minorHAnsi" w:cs="Arial"/>
          <w:b/>
          <w:sz w:val="22"/>
          <w:szCs w:val="22"/>
          <w:lang w:val="fr-FR"/>
        </w:rPr>
        <w:lastRenderedPageBreak/>
        <w:t>E</w:t>
      </w:r>
      <w:r w:rsidR="00A30963" w:rsidRPr="00A7243B">
        <w:rPr>
          <w:rFonts w:asciiTheme="minorHAnsi" w:hAnsiTheme="minorHAnsi" w:cs="Arial"/>
          <w:b/>
          <w:sz w:val="22"/>
          <w:szCs w:val="22"/>
          <w:lang w:val="fr-FR"/>
        </w:rPr>
        <w:t>xp</w:t>
      </w:r>
      <w:r w:rsidRPr="00A7243B">
        <w:rPr>
          <w:rFonts w:asciiTheme="minorHAnsi" w:hAnsiTheme="minorHAnsi" w:cs="Arial"/>
          <w:b/>
          <w:sz w:val="22"/>
          <w:szCs w:val="22"/>
          <w:lang w:val="fr-FR"/>
        </w:rPr>
        <w:t>é</w:t>
      </w:r>
      <w:r w:rsidR="00A30963" w:rsidRPr="00A7243B">
        <w:rPr>
          <w:rFonts w:asciiTheme="minorHAnsi" w:hAnsiTheme="minorHAnsi" w:cs="Arial"/>
          <w:b/>
          <w:sz w:val="22"/>
          <w:szCs w:val="22"/>
          <w:lang w:val="fr-FR"/>
        </w:rPr>
        <w:t>rience</w:t>
      </w:r>
      <w:r w:rsidRPr="00A7243B">
        <w:rPr>
          <w:rFonts w:asciiTheme="minorHAnsi" w:hAnsiTheme="minorHAnsi" w:cs="Arial"/>
          <w:b/>
          <w:sz w:val="22"/>
          <w:szCs w:val="22"/>
          <w:lang w:val="fr-FR"/>
        </w:rPr>
        <w:t xml:space="preserve"> professionnelle</w:t>
      </w:r>
    </w:p>
    <w:tbl>
      <w:tblPr>
        <w:tblW w:w="16133" w:type="dxa"/>
        <w:jc w:val="center"/>
        <w:tblInd w:w="-10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249"/>
        <w:gridCol w:w="1276"/>
        <w:gridCol w:w="2268"/>
        <w:gridCol w:w="1417"/>
        <w:gridCol w:w="9923"/>
      </w:tblGrid>
      <w:tr w:rsidR="006102DB" w:rsidRPr="00A7243B" w:rsidTr="007A7BE1">
        <w:trPr>
          <w:tblHeader/>
          <w:jc w:val="center"/>
        </w:trPr>
        <w:tc>
          <w:tcPr>
            <w:tcW w:w="1249" w:type="dxa"/>
            <w:tcBorders>
              <w:top w:val="double" w:sz="6" w:space="0" w:color="auto"/>
              <w:bottom w:val="single" w:sz="6" w:space="0" w:color="auto"/>
            </w:tcBorders>
            <w:shd w:val="clear" w:color="auto" w:fill="8DB3E2"/>
          </w:tcPr>
          <w:p w:rsidR="00A30963" w:rsidRPr="00A7243B" w:rsidRDefault="00A30963" w:rsidP="006102DB">
            <w:pPr>
              <w:pStyle w:val="normaltableau"/>
              <w:keepNext/>
              <w:keepLines/>
              <w:spacing w:before="40" w:after="40"/>
              <w:ind w:left="-148" w:right="-120"/>
              <w:jc w:val="center"/>
              <w:rPr>
                <w:rFonts w:asciiTheme="minorHAnsi" w:hAnsiTheme="minorHAnsi" w:cs="Arial"/>
                <w:b/>
                <w:color w:val="FFFFFF"/>
                <w:sz w:val="24"/>
                <w:szCs w:val="24"/>
                <w:lang w:val="fr-FR"/>
              </w:rPr>
            </w:pPr>
            <w:r w:rsidRPr="00A7243B">
              <w:rPr>
                <w:rFonts w:asciiTheme="minorHAnsi" w:hAnsiTheme="minorHAnsi" w:cs="Arial"/>
                <w:b/>
                <w:color w:val="FFFFFF"/>
                <w:sz w:val="24"/>
                <w:szCs w:val="24"/>
                <w:lang w:val="fr-FR"/>
              </w:rPr>
              <w:t xml:space="preserve">Date </w:t>
            </w:r>
            <w:r w:rsidR="005C0D4C" w:rsidRPr="00A7243B">
              <w:rPr>
                <w:rFonts w:asciiTheme="minorHAnsi" w:hAnsiTheme="minorHAnsi" w:cs="Arial"/>
                <w:b/>
                <w:color w:val="FFFFFF"/>
                <w:sz w:val="24"/>
                <w:szCs w:val="24"/>
                <w:lang w:val="fr-FR"/>
              </w:rPr>
              <w:t>de</w:t>
            </w:r>
            <w:r w:rsidRPr="00A7243B">
              <w:rPr>
                <w:rFonts w:asciiTheme="minorHAnsi" w:hAnsiTheme="minorHAnsi" w:cs="Arial"/>
                <w:b/>
                <w:color w:val="FFFFFF"/>
                <w:sz w:val="24"/>
                <w:szCs w:val="24"/>
                <w:lang w:val="fr-FR"/>
              </w:rPr>
              <w:t xml:space="preserve">- Date </w:t>
            </w:r>
            <w:r w:rsidR="005C0D4C" w:rsidRPr="00A7243B">
              <w:rPr>
                <w:rFonts w:asciiTheme="minorHAnsi" w:hAnsiTheme="minorHAnsi" w:cs="Arial"/>
                <w:b/>
                <w:color w:val="FFFFFF"/>
                <w:sz w:val="24"/>
                <w:szCs w:val="24"/>
                <w:lang w:val="fr-FR"/>
              </w:rPr>
              <w:t>à</w:t>
            </w:r>
          </w:p>
        </w:tc>
        <w:tc>
          <w:tcPr>
            <w:tcW w:w="1276" w:type="dxa"/>
            <w:tcBorders>
              <w:top w:val="double" w:sz="6" w:space="0" w:color="auto"/>
              <w:bottom w:val="single" w:sz="6" w:space="0" w:color="auto"/>
            </w:tcBorders>
            <w:shd w:val="clear" w:color="auto" w:fill="8DB3E2"/>
          </w:tcPr>
          <w:p w:rsidR="00A30963" w:rsidRPr="00A7243B" w:rsidRDefault="005C0D4C" w:rsidP="002D40CF">
            <w:pPr>
              <w:pStyle w:val="normaltableau"/>
              <w:keepNext/>
              <w:keepLines/>
              <w:spacing w:before="40" w:after="40"/>
              <w:jc w:val="center"/>
              <w:rPr>
                <w:rFonts w:asciiTheme="minorHAnsi" w:hAnsiTheme="minorHAnsi" w:cs="Arial"/>
                <w:b/>
                <w:color w:val="FFFFFF"/>
                <w:sz w:val="24"/>
                <w:szCs w:val="24"/>
                <w:lang w:val="fr-FR"/>
              </w:rPr>
            </w:pPr>
            <w:r w:rsidRPr="00A7243B">
              <w:rPr>
                <w:rFonts w:asciiTheme="minorHAnsi" w:hAnsiTheme="minorHAnsi" w:cs="Arial"/>
                <w:b/>
                <w:color w:val="FFFFFF"/>
                <w:sz w:val="24"/>
                <w:szCs w:val="24"/>
                <w:lang w:val="fr-FR"/>
              </w:rPr>
              <w:t>Lieu</w:t>
            </w:r>
          </w:p>
        </w:tc>
        <w:tc>
          <w:tcPr>
            <w:tcW w:w="2268" w:type="dxa"/>
            <w:tcBorders>
              <w:top w:val="double" w:sz="6" w:space="0" w:color="auto"/>
              <w:bottom w:val="single" w:sz="6" w:space="0" w:color="auto"/>
            </w:tcBorders>
            <w:shd w:val="clear" w:color="auto" w:fill="8DB3E2"/>
          </w:tcPr>
          <w:p w:rsidR="00A30963" w:rsidRPr="00A7243B" w:rsidRDefault="00C70555" w:rsidP="002D40CF">
            <w:pPr>
              <w:pStyle w:val="normaltableau"/>
              <w:keepNext/>
              <w:keepLines/>
              <w:spacing w:before="40" w:after="40"/>
              <w:jc w:val="center"/>
              <w:rPr>
                <w:rFonts w:asciiTheme="minorHAnsi" w:hAnsiTheme="minorHAnsi" w:cs="Arial"/>
                <w:b/>
                <w:color w:val="FFFFFF"/>
                <w:sz w:val="24"/>
                <w:szCs w:val="24"/>
                <w:lang w:val="fr-FR"/>
              </w:rPr>
            </w:pPr>
            <w:r w:rsidRPr="00A7243B">
              <w:rPr>
                <w:rFonts w:asciiTheme="minorHAnsi" w:hAnsiTheme="minorHAnsi" w:cs="Arial"/>
                <w:b/>
                <w:color w:val="FFFFFF"/>
                <w:sz w:val="24"/>
                <w:szCs w:val="24"/>
                <w:lang w:val="fr-FR"/>
              </w:rPr>
              <w:t>Société et référence</w:t>
            </w:r>
          </w:p>
        </w:tc>
        <w:tc>
          <w:tcPr>
            <w:tcW w:w="1417" w:type="dxa"/>
            <w:tcBorders>
              <w:top w:val="double" w:sz="6" w:space="0" w:color="auto"/>
              <w:bottom w:val="single" w:sz="6" w:space="0" w:color="auto"/>
            </w:tcBorders>
            <w:shd w:val="clear" w:color="auto" w:fill="8DB3E2"/>
          </w:tcPr>
          <w:p w:rsidR="00A30963" w:rsidRPr="00A7243B" w:rsidRDefault="00A30963" w:rsidP="002D40CF">
            <w:pPr>
              <w:pStyle w:val="normaltableau"/>
              <w:keepNext/>
              <w:keepLines/>
              <w:spacing w:before="40" w:after="40"/>
              <w:jc w:val="center"/>
              <w:rPr>
                <w:rFonts w:asciiTheme="minorHAnsi" w:hAnsiTheme="minorHAnsi" w:cs="Arial"/>
                <w:b/>
                <w:color w:val="FFFFFF"/>
                <w:sz w:val="24"/>
                <w:szCs w:val="24"/>
                <w:lang w:val="fr-FR"/>
              </w:rPr>
            </w:pPr>
            <w:r w:rsidRPr="00A7243B">
              <w:rPr>
                <w:rFonts w:asciiTheme="minorHAnsi" w:hAnsiTheme="minorHAnsi" w:cs="Arial"/>
                <w:b/>
                <w:color w:val="FFFFFF"/>
                <w:sz w:val="24"/>
                <w:szCs w:val="24"/>
                <w:lang w:val="fr-FR"/>
              </w:rPr>
              <w:t>Position</w:t>
            </w:r>
          </w:p>
        </w:tc>
        <w:tc>
          <w:tcPr>
            <w:tcW w:w="9923" w:type="dxa"/>
            <w:tcBorders>
              <w:top w:val="double" w:sz="6" w:space="0" w:color="auto"/>
              <w:bottom w:val="single" w:sz="6" w:space="0" w:color="auto"/>
            </w:tcBorders>
            <w:shd w:val="clear" w:color="auto" w:fill="8DB3E2"/>
          </w:tcPr>
          <w:p w:rsidR="00A30963" w:rsidRPr="00A7243B" w:rsidRDefault="00A30963" w:rsidP="002D40CF">
            <w:pPr>
              <w:pStyle w:val="normaltableau"/>
              <w:keepNext/>
              <w:keepLines/>
              <w:spacing w:before="40" w:after="40"/>
              <w:jc w:val="center"/>
              <w:rPr>
                <w:rFonts w:asciiTheme="minorHAnsi" w:hAnsiTheme="minorHAnsi" w:cs="Arial"/>
                <w:b/>
                <w:color w:val="FFFFFF"/>
                <w:sz w:val="24"/>
                <w:szCs w:val="24"/>
                <w:lang w:val="fr-FR"/>
              </w:rPr>
            </w:pPr>
            <w:r w:rsidRPr="00A7243B">
              <w:rPr>
                <w:rFonts w:asciiTheme="minorHAnsi" w:hAnsiTheme="minorHAnsi" w:cs="Arial"/>
                <w:b/>
                <w:color w:val="FFFFFF"/>
                <w:sz w:val="24"/>
                <w:szCs w:val="24"/>
                <w:lang w:val="fr-FR"/>
              </w:rPr>
              <w:t>Description</w:t>
            </w:r>
          </w:p>
        </w:tc>
      </w:tr>
      <w:tr w:rsidR="0007380F" w:rsidRPr="00A7243B" w:rsidTr="007A7BE1">
        <w:trPr>
          <w:trHeight w:val="765"/>
          <w:jc w:val="center"/>
        </w:trPr>
        <w:tc>
          <w:tcPr>
            <w:tcW w:w="1249" w:type="dxa"/>
            <w:tcBorders>
              <w:top w:val="nil"/>
            </w:tcBorders>
          </w:tcPr>
          <w:p w:rsidR="00A30963" w:rsidRPr="00D70BBE" w:rsidRDefault="00D70BBE" w:rsidP="002D40CF">
            <w:pPr>
              <w:pStyle w:val="normaltableau"/>
              <w:keepNext/>
              <w:keepLines/>
              <w:spacing w:before="40" w:after="40"/>
              <w:jc w:val="center"/>
              <w:rPr>
                <w:rFonts w:asciiTheme="minorHAnsi" w:hAnsiTheme="minorHAnsi" w:cs="Arial"/>
                <w:sz w:val="24"/>
                <w:szCs w:val="24"/>
                <w:lang w:val="fr-FR"/>
              </w:rPr>
            </w:pPr>
            <w:r w:rsidRPr="00D70BBE">
              <w:rPr>
                <w:rFonts w:asciiTheme="minorHAnsi" w:hAnsiTheme="minorHAnsi"/>
                <w:b/>
                <w:sz w:val="24"/>
                <w:szCs w:val="24"/>
              </w:rPr>
              <w:t xml:space="preserve">28 </w:t>
            </w:r>
            <w:proofErr w:type="spellStart"/>
            <w:r w:rsidRPr="00D70BBE">
              <w:rPr>
                <w:rFonts w:asciiTheme="minorHAnsi" w:hAnsiTheme="minorHAnsi"/>
                <w:b/>
                <w:sz w:val="24"/>
                <w:szCs w:val="24"/>
              </w:rPr>
              <w:t>Octobre</w:t>
            </w:r>
            <w:proofErr w:type="spellEnd"/>
            <w:r w:rsidRPr="00D70BBE">
              <w:rPr>
                <w:rFonts w:asciiTheme="minorHAnsi" w:hAnsiTheme="minorHAnsi"/>
                <w:b/>
                <w:sz w:val="24"/>
                <w:szCs w:val="24"/>
              </w:rPr>
              <w:t xml:space="preserve"> 2013 au 27 Avril 2014</w:t>
            </w:r>
          </w:p>
        </w:tc>
        <w:tc>
          <w:tcPr>
            <w:tcW w:w="1276" w:type="dxa"/>
            <w:tcBorders>
              <w:top w:val="nil"/>
            </w:tcBorders>
          </w:tcPr>
          <w:p w:rsidR="00A30963" w:rsidRPr="00A7243B" w:rsidRDefault="00D62697" w:rsidP="002D40CF">
            <w:pPr>
              <w:pStyle w:val="normaltableau"/>
              <w:keepNext/>
              <w:keepLines/>
              <w:spacing w:before="40" w:after="40"/>
              <w:jc w:val="center"/>
              <w:rPr>
                <w:rFonts w:asciiTheme="minorHAnsi" w:hAnsiTheme="minorHAnsi" w:cs="Arial"/>
                <w:color w:val="FF0000"/>
                <w:sz w:val="24"/>
                <w:szCs w:val="24"/>
                <w:lang w:val="fr-FR"/>
              </w:rPr>
            </w:pPr>
            <w:r w:rsidRPr="00250E92">
              <w:rPr>
                <w:rFonts w:asciiTheme="minorHAnsi" w:hAnsiTheme="minorHAnsi" w:cs="Arial"/>
                <w:sz w:val="24"/>
                <w:szCs w:val="24"/>
                <w:lang w:val="fr-FR"/>
              </w:rPr>
              <w:t>Burkina Faso</w:t>
            </w:r>
          </w:p>
        </w:tc>
        <w:tc>
          <w:tcPr>
            <w:tcW w:w="2268" w:type="dxa"/>
            <w:tcBorders>
              <w:top w:val="nil"/>
            </w:tcBorders>
          </w:tcPr>
          <w:p w:rsidR="00A30963" w:rsidRPr="00A7243B" w:rsidRDefault="00AE4D45" w:rsidP="002D40CF">
            <w:pPr>
              <w:pStyle w:val="normaltableau"/>
              <w:keepNext/>
              <w:keepLines/>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Banque Africaine de Développement</w:t>
            </w:r>
          </w:p>
          <w:p w:rsidR="00B02C37" w:rsidRPr="00A7243B" w:rsidRDefault="00B02C37" w:rsidP="00B02C37">
            <w:pPr>
              <w:pStyle w:val="Default"/>
              <w:rPr>
                <w:rFonts w:asciiTheme="minorHAnsi" w:hAnsiTheme="minorHAnsi"/>
              </w:rPr>
            </w:pPr>
            <w:r w:rsidRPr="00A7243B">
              <w:rPr>
                <w:rFonts w:asciiTheme="minorHAnsi" w:hAnsiTheme="minorHAnsi"/>
              </w:rPr>
              <w:t xml:space="preserve">M. </w:t>
            </w:r>
            <w:proofErr w:type="spellStart"/>
            <w:r w:rsidRPr="00A7243B">
              <w:rPr>
                <w:rFonts w:asciiTheme="minorHAnsi" w:hAnsiTheme="minorHAnsi"/>
              </w:rPr>
              <w:t>AbebeShimeles</w:t>
            </w:r>
            <w:proofErr w:type="spellEnd"/>
          </w:p>
          <w:p w:rsidR="00B02C37" w:rsidRPr="00A7243B" w:rsidRDefault="00B02C37" w:rsidP="00B02C37">
            <w:pPr>
              <w:pStyle w:val="Default"/>
              <w:rPr>
                <w:rFonts w:asciiTheme="minorHAnsi" w:hAnsiTheme="minorHAnsi"/>
              </w:rPr>
            </w:pPr>
            <w:r w:rsidRPr="00A7243B">
              <w:rPr>
                <w:rFonts w:asciiTheme="minorHAnsi" w:hAnsiTheme="minorHAnsi"/>
              </w:rPr>
              <w:t xml:space="preserve">Chef de Division </w:t>
            </w:r>
          </w:p>
          <w:p w:rsidR="00B02C37" w:rsidRPr="00A7243B" w:rsidRDefault="00B02C37" w:rsidP="00B02C37">
            <w:pPr>
              <w:pStyle w:val="Default"/>
              <w:rPr>
                <w:rFonts w:asciiTheme="minorHAnsi" w:hAnsiTheme="minorHAnsi"/>
              </w:rPr>
            </w:pPr>
            <w:r w:rsidRPr="00A7243B">
              <w:rPr>
                <w:rFonts w:asciiTheme="minorHAnsi" w:hAnsiTheme="minorHAnsi"/>
              </w:rPr>
              <w:t xml:space="preserve">Département de la Recherche </w:t>
            </w:r>
          </w:p>
          <w:p w:rsidR="00C70555" w:rsidRPr="00A7243B" w:rsidRDefault="00B02C37" w:rsidP="00B02C37">
            <w:pPr>
              <w:pStyle w:val="normaltableau"/>
              <w:keepNext/>
              <w:keepLines/>
              <w:spacing w:before="40" w:after="40"/>
              <w:jc w:val="left"/>
              <w:rPr>
                <w:rFonts w:asciiTheme="minorHAnsi" w:hAnsiTheme="minorHAnsi" w:cs="Arial"/>
                <w:color w:val="FF0000"/>
                <w:sz w:val="24"/>
                <w:szCs w:val="24"/>
                <w:lang w:val="fr-FR"/>
              </w:rPr>
            </w:pPr>
            <w:proofErr w:type="spellStart"/>
            <w:r w:rsidRPr="00A7243B">
              <w:rPr>
                <w:rFonts w:asciiTheme="minorHAnsi" w:hAnsiTheme="minorHAnsi"/>
                <w:sz w:val="24"/>
                <w:szCs w:val="24"/>
              </w:rPr>
              <w:t>Tél</w:t>
            </w:r>
            <w:proofErr w:type="spellEnd"/>
            <w:r w:rsidRPr="00A7243B">
              <w:rPr>
                <w:rFonts w:asciiTheme="minorHAnsi" w:hAnsiTheme="minorHAnsi"/>
                <w:sz w:val="24"/>
                <w:szCs w:val="24"/>
              </w:rPr>
              <w:t>: 216 71 10 2420 / Fax : 216 71 835 705</w:t>
            </w:r>
          </w:p>
        </w:tc>
        <w:tc>
          <w:tcPr>
            <w:tcW w:w="1417" w:type="dxa"/>
            <w:tcBorders>
              <w:top w:val="nil"/>
            </w:tcBorders>
          </w:tcPr>
          <w:p w:rsidR="00A30963" w:rsidRPr="00A7243B" w:rsidRDefault="004D5EE2" w:rsidP="002D40CF">
            <w:pPr>
              <w:pStyle w:val="normaltableau"/>
              <w:keepNext/>
              <w:keepLines/>
              <w:spacing w:before="40" w:after="40"/>
              <w:jc w:val="left"/>
              <w:rPr>
                <w:rFonts w:asciiTheme="minorHAnsi" w:hAnsiTheme="minorHAnsi" w:cs="Arial"/>
                <w:sz w:val="24"/>
                <w:szCs w:val="24"/>
                <w:lang w:val="fr-FR"/>
              </w:rPr>
            </w:pPr>
            <w:r>
              <w:rPr>
                <w:rFonts w:asciiTheme="minorHAnsi" w:hAnsiTheme="minorHAnsi" w:cs="Arial"/>
                <w:sz w:val="24"/>
                <w:szCs w:val="24"/>
                <w:lang w:val="fr-FR"/>
              </w:rPr>
              <w:t xml:space="preserve">Consultant </w:t>
            </w:r>
            <w:proofErr w:type="spellStart"/>
            <w:r>
              <w:rPr>
                <w:rFonts w:asciiTheme="minorHAnsi" w:hAnsiTheme="minorHAnsi" w:cs="Arial"/>
                <w:sz w:val="24"/>
                <w:szCs w:val="24"/>
                <w:lang w:val="fr-FR"/>
              </w:rPr>
              <w:t>Macroéconomiste</w:t>
            </w:r>
            <w:proofErr w:type="spellEnd"/>
          </w:p>
        </w:tc>
        <w:tc>
          <w:tcPr>
            <w:tcW w:w="9923" w:type="dxa"/>
            <w:tcBorders>
              <w:top w:val="nil"/>
            </w:tcBorders>
          </w:tcPr>
          <w:p w:rsidR="00A30963" w:rsidRPr="004D5EE2" w:rsidRDefault="00AE4D45" w:rsidP="002D40CF">
            <w:pPr>
              <w:pStyle w:val="normaltableau"/>
              <w:keepNext/>
              <w:keepLines/>
              <w:spacing w:before="40" w:after="40"/>
              <w:jc w:val="left"/>
              <w:rPr>
                <w:rFonts w:asciiTheme="minorHAnsi" w:hAnsiTheme="minorHAnsi" w:cs="Arial"/>
                <w:b/>
                <w:sz w:val="24"/>
                <w:szCs w:val="24"/>
                <w:lang w:val="fr-FR"/>
              </w:rPr>
            </w:pPr>
            <w:r w:rsidRPr="004D5EE2">
              <w:rPr>
                <w:rFonts w:asciiTheme="minorHAnsi" w:hAnsiTheme="minorHAnsi" w:cs="Arial"/>
                <w:b/>
                <w:sz w:val="24"/>
                <w:szCs w:val="24"/>
                <w:lang w:val="fr-FR"/>
              </w:rPr>
              <w:t>Elaboration du rapport sur les perspectives économiques de l’Afrique (PEA) 2014</w:t>
            </w:r>
          </w:p>
          <w:p w:rsidR="004D5EE2" w:rsidRDefault="004D5EE2" w:rsidP="004D5EE2">
            <w:pPr>
              <w:pStyle w:val="Paragraphedeliste"/>
              <w:numPr>
                <w:ilvl w:val="0"/>
                <w:numId w:val="6"/>
              </w:numPr>
              <w:spacing w:before="20" w:after="20"/>
              <w:ind w:left="306" w:hanging="284"/>
              <w:jc w:val="both"/>
              <w:rPr>
                <w:rFonts w:asciiTheme="minorHAnsi" w:hAnsiTheme="minorHAnsi" w:cs="Arial"/>
                <w:sz w:val="24"/>
                <w:szCs w:val="24"/>
              </w:rPr>
            </w:pPr>
            <w:r w:rsidRPr="004D5EE2">
              <w:rPr>
                <w:rFonts w:asciiTheme="minorHAnsi" w:hAnsiTheme="minorHAnsi" w:cs="Arial"/>
                <w:sz w:val="24"/>
                <w:szCs w:val="24"/>
                <w:lang w:eastAsia="en-GB"/>
              </w:rPr>
              <w:t xml:space="preserve">Elaboration du rapport sur la </w:t>
            </w:r>
            <w:proofErr w:type="spellStart"/>
            <w:r w:rsidRPr="004D5EE2">
              <w:rPr>
                <w:rFonts w:asciiTheme="minorHAnsi" w:hAnsiTheme="minorHAnsi" w:cs="Arial"/>
                <w:sz w:val="24"/>
                <w:szCs w:val="24"/>
                <w:lang w:eastAsia="en-GB"/>
              </w:rPr>
              <w:t>mise</w:t>
            </w:r>
            <w:proofErr w:type="spellEnd"/>
            <w:r w:rsidRPr="004D5EE2">
              <w:rPr>
                <w:rFonts w:asciiTheme="minorHAnsi" w:hAnsiTheme="minorHAnsi" w:cs="Arial"/>
                <w:sz w:val="24"/>
                <w:szCs w:val="24"/>
                <w:lang w:eastAsia="en-GB"/>
              </w:rPr>
              <w:t xml:space="preserve"> à jour de la base de </w:t>
            </w:r>
            <w:proofErr w:type="spellStart"/>
            <w:r w:rsidRPr="004D5EE2">
              <w:rPr>
                <w:rFonts w:asciiTheme="minorHAnsi" w:hAnsiTheme="minorHAnsi" w:cs="Arial"/>
                <w:sz w:val="24"/>
                <w:szCs w:val="24"/>
                <w:lang w:eastAsia="en-GB"/>
              </w:rPr>
              <w:t>données</w:t>
            </w:r>
            <w:proofErr w:type="spellEnd"/>
            <w:r w:rsidRPr="004D5EE2">
              <w:rPr>
                <w:rFonts w:asciiTheme="minorHAnsi" w:hAnsiTheme="minorHAnsi" w:cs="Arial"/>
                <w:sz w:val="24"/>
                <w:szCs w:val="24"/>
                <w:lang w:eastAsia="en-GB"/>
              </w:rPr>
              <w:t xml:space="preserve"> </w:t>
            </w:r>
            <w:proofErr w:type="spellStart"/>
            <w:r w:rsidRPr="004D5EE2">
              <w:rPr>
                <w:rFonts w:asciiTheme="minorHAnsi" w:hAnsiTheme="minorHAnsi" w:cs="Arial"/>
                <w:sz w:val="24"/>
                <w:szCs w:val="24"/>
                <w:lang w:eastAsia="en-GB"/>
              </w:rPr>
              <w:t>macroéconomique</w:t>
            </w:r>
            <w:proofErr w:type="spellEnd"/>
            <w:r w:rsidRPr="004D5EE2">
              <w:rPr>
                <w:rFonts w:asciiTheme="minorHAnsi" w:hAnsiTheme="minorHAnsi" w:cs="Arial"/>
                <w:sz w:val="24"/>
                <w:szCs w:val="24"/>
                <w:lang w:eastAsia="en-GB"/>
              </w:rPr>
              <w:t xml:space="preserve"> et </w:t>
            </w:r>
            <w:proofErr w:type="spellStart"/>
            <w:r w:rsidRPr="004D5EE2">
              <w:rPr>
                <w:rFonts w:asciiTheme="minorHAnsi" w:hAnsiTheme="minorHAnsi" w:cs="Arial"/>
                <w:sz w:val="24"/>
                <w:szCs w:val="24"/>
                <w:lang w:eastAsia="en-GB"/>
              </w:rPr>
              <w:t>sociale</w:t>
            </w:r>
            <w:proofErr w:type="spellEnd"/>
            <w:r w:rsidRPr="004D5EE2">
              <w:rPr>
                <w:rFonts w:asciiTheme="minorHAnsi" w:hAnsiTheme="minorHAnsi" w:cs="Arial"/>
                <w:sz w:val="24"/>
                <w:szCs w:val="24"/>
                <w:lang w:eastAsia="en-GB"/>
              </w:rPr>
              <w:t xml:space="preserve"> </w:t>
            </w:r>
            <w:proofErr w:type="spellStart"/>
            <w:r w:rsidRPr="004D5EE2">
              <w:rPr>
                <w:rFonts w:asciiTheme="minorHAnsi" w:hAnsiTheme="minorHAnsi" w:cs="Arial"/>
                <w:sz w:val="24"/>
                <w:szCs w:val="24"/>
                <w:lang w:eastAsia="en-GB"/>
              </w:rPr>
              <w:t>sur</w:t>
            </w:r>
            <w:proofErr w:type="spellEnd"/>
            <w:r w:rsidRPr="004D5EE2">
              <w:rPr>
                <w:rFonts w:asciiTheme="minorHAnsi" w:hAnsiTheme="minorHAnsi" w:cs="Arial"/>
                <w:sz w:val="24"/>
                <w:szCs w:val="24"/>
                <w:lang w:eastAsia="en-GB"/>
              </w:rPr>
              <w:t xml:space="preserve"> le Burkina de la BAD;</w:t>
            </w:r>
          </w:p>
          <w:p w:rsidR="004D5EE2" w:rsidRPr="004D5EE2" w:rsidRDefault="004D5EE2" w:rsidP="004D5EE2">
            <w:pPr>
              <w:pStyle w:val="Paragraphedeliste"/>
              <w:numPr>
                <w:ilvl w:val="0"/>
                <w:numId w:val="6"/>
              </w:numPr>
              <w:spacing w:before="20" w:after="20"/>
              <w:ind w:left="306" w:hanging="284"/>
              <w:jc w:val="both"/>
              <w:rPr>
                <w:rFonts w:asciiTheme="minorHAnsi" w:hAnsiTheme="minorHAnsi" w:cs="Arial"/>
                <w:sz w:val="24"/>
                <w:szCs w:val="24"/>
                <w:lang w:eastAsia="en-GB"/>
              </w:rPr>
            </w:pPr>
            <w:r w:rsidRPr="004D5EE2">
              <w:rPr>
                <w:rFonts w:asciiTheme="minorHAnsi" w:hAnsiTheme="minorHAnsi" w:cs="Arial"/>
                <w:sz w:val="24"/>
                <w:szCs w:val="24"/>
                <w:lang w:eastAsia="en-GB"/>
              </w:rPr>
              <w:t xml:space="preserve">Contributions en termes d'analyses à la note Pays (Burkina Faso): </w:t>
            </w:r>
            <w:proofErr w:type="spellStart"/>
            <w:r w:rsidRPr="004D5EE2">
              <w:rPr>
                <w:rFonts w:asciiTheme="minorHAnsi" w:hAnsiTheme="minorHAnsi" w:cs="Arial"/>
                <w:sz w:val="24"/>
                <w:szCs w:val="24"/>
                <w:lang w:eastAsia="en-GB"/>
              </w:rPr>
              <w:t>développements</w:t>
            </w:r>
            <w:proofErr w:type="spellEnd"/>
            <w:r w:rsidRPr="004D5EE2">
              <w:rPr>
                <w:rFonts w:asciiTheme="minorHAnsi" w:hAnsiTheme="minorHAnsi" w:cs="Arial"/>
                <w:sz w:val="24"/>
                <w:szCs w:val="24"/>
                <w:lang w:eastAsia="en-GB"/>
              </w:rPr>
              <w:t xml:space="preserve"> </w:t>
            </w:r>
            <w:proofErr w:type="spellStart"/>
            <w:r w:rsidRPr="004D5EE2">
              <w:rPr>
                <w:rFonts w:asciiTheme="minorHAnsi" w:hAnsiTheme="minorHAnsi" w:cs="Arial"/>
                <w:sz w:val="24"/>
                <w:szCs w:val="24"/>
                <w:lang w:eastAsia="en-GB"/>
              </w:rPr>
              <w:t>récents</w:t>
            </w:r>
            <w:proofErr w:type="spellEnd"/>
            <w:r w:rsidRPr="004D5EE2">
              <w:rPr>
                <w:rFonts w:asciiTheme="minorHAnsi" w:hAnsiTheme="minorHAnsi" w:cs="Arial"/>
                <w:sz w:val="24"/>
                <w:szCs w:val="24"/>
                <w:lang w:eastAsia="en-GB"/>
              </w:rPr>
              <w:t xml:space="preserve"> et perspectives, </w:t>
            </w:r>
            <w:proofErr w:type="spellStart"/>
            <w:r w:rsidRPr="004D5EE2">
              <w:rPr>
                <w:rFonts w:asciiTheme="minorHAnsi" w:hAnsiTheme="minorHAnsi" w:cs="Arial"/>
                <w:sz w:val="24"/>
                <w:szCs w:val="24"/>
                <w:lang w:eastAsia="en-GB"/>
              </w:rPr>
              <w:t>politique</w:t>
            </w:r>
            <w:proofErr w:type="spellEnd"/>
            <w:r w:rsidRPr="004D5EE2">
              <w:rPr>
                <w:rFonts w:asciiTheme="minorHAnsi" w:hAnsiTheme="minorHAnsi" w:cs="Arial"/>
                <w:sz w:val="24"/>
                <w:szCs w:val="24"/>
                <w:lang w:eastAsia="en-GB"/>
              </w:rPr>
              <w:t xml:space="preserve"> </w:t>
            </w:r>
            <w:proofErr w:type="spellStart"/>
            <w:r w:rsidRPr="004D5EE2">
              <w:rPr>
                <w:rFonts w:asciiTheme="minorHAnsi" w:hAnsiTheme="minorHAnsi" w:cs="Arial"/>
                <w:sz w:val="24"/>
                <w:szCs w:val="24"/>
                <w:lang w:eastAsia="en-GB"/>
              </w:rPr>
              <w:t>macroéconomique</w:t>
            </w:r>
            <w:proofErr w:type="spellEnd"/>
            <w:r w:rsidRPr="004D5EE2">
              <w:rPr>
                <w:rFonts w:asciiTheme="minorHAnsi" w:hAnsiTheme="minorHAnsi" w:cs="Arial"/>
                <w:sz w:val="24"/>
                <w:szCs w:val="24"/>
                <w:lang w:eastAsia="en-GB"/>
              </w:rPr>
              <w:t xml:space="preserve">, </w:t>
            </w:r>
            <w:proofErr w:type="spellStart"/>
            <w:r w:rsidRPr="004D5EE2">
              <w:rPr>
                <w:rFonts w:asciiTheme="minorHAnsi" w:hAnsiTheme="minorHAnsi" w:cs="Arial"/>
                <w:sz w:val="24"/>
                <w:szCs w:val="24"/>
                <w:lang w:eastAsia="en-GB"/>
              </w:rPr>
              <w:t>gouvernance</w:t>
            </w:r>
            <w:proofErr w:type="spellEnd"/>
            <w:r w:rsidRPr="004D5EE2">
              <w:rPr>
                <w:rFonts w:asciiTheme="minorHAnsi" w:hAnsiTheme="minorHAnsi" w:cs="Arial"/>
                <w:sz w:val="24"/>
                <w:szCs w:val="24"/>
                <w:lang w:eastAsia="en-GB"/>
              </w:rPr>
              <w:t xml:space="preserve"> </w:t>
            </w:r>
            <w:proofErr w:type="spellStart"/>
            <w:r w:rsidRPr="004D5EE2">
              <w:rPr>
                <w:rFonts w:asciiTheme="minorHAnsi" w:hAnsiTheme="minorHAnsi" w:cs="Arial"/>
                <w:sz w:val="24"/>
                <w:szCs w:val="24"/>
                <w:lang w:eastAsia="en-GB"/>
              </w:rPr>
              <w:t>économique</w:t>
            </w:r>
            <w:proofErr w:type="spellEnd"/>
            <w:r w:rsidRPr="004D5EE2">
              <w:rPr>
                <w:rFonts w:asciiTheme="minorHAnsi" w:hAnsiTheme="minorHAnsi" w:cs="Arial"/>
                <w:sz w:val="24"/>
                <w:szCs w:val="24"/>
                <w:lang w:eastAsia="en-GB"/>
              </w:rPr>
              <w:t xml:space="preserve"> et </w:t>
            </w:r>
            <w:proofErr w:type="spellStart"/>
            <w:r w:rsidRPr="004D5EE2">
              <w:rPr>
                <w:rFonts w:asciiTheme="minorHAnsi" w:hAnsiTheme="minorHAnsi" w:cs="Arial"/>
                <w:sz w:val="24"/>
                <w:szCs w:val="24"/>
                <w:lang w:eastAsia="en-GB"/>
              </w:rPr>
              <w:t>politique</w:t>
            </w:r>
            <w:proofErr w:type="spellEnd"/>
            <w:r w:rsidRPr="004D5EE2">
              <w:rPr>
                <w:rFonts w:asciiTheme="minorHAnsi" w:hAnsiTheme="minorHAnsi" w:cs="Arial"/>
                <w:sz w:val="24"/>
                <w:szCs w:val="24"/>
                <w:lang w:eastAsia="en-GB"/>
              </w:rPr>
              <w:t xml:space="preserve">; </w:t>
            </w:r>
            <w:proofErr w:type="spellStart"/>
            <w:r w:rsidRPr="004D5EE2">
              <w:rPr>
                <w:rFonts w:asciiTheme="minorHAnsi" w:hAnsiTheme="minorHAnsi" w:cs="Arial"/>
                <w:sz w:val="24"/>
                <w:szCs w:val="24"/>
                <w:lang w:eastAsia="en-GB"/>
              </w:rPr>
              <w:t>contexte</w:t>
            </w:r>
            <w:proofErr w:type="spellEnd"/>
            <w:r w:rsidRPr="004D5EE2">
              <w:rPr>
                <w:rFonts w:asciiTheme="minorHAnsi" w:hAnsiTheme="minorHAnsi" w:cs="Arial"/>
                <w:sz w:val="24"/>
                <w:szCs w:val="24"/>
                <w:lang w:eastAsia="en-GB"/>
              </w:rPr>
              <w:t xml:space="preserve"> social et </w:t>
            </w:r>
            <w:proofErr w:type="spellStart"/>
            <w:r w:rsidRPr="004D5EE2">
              <w:rPr>
                <w:rFonts w:asciiTheme="minorHAnsi" w:hAnsiTheme="minorHAnsi" w:cs="Arial"/>
                <w:sz w:val="24"/>
                <w:szCs w:val="24"/>
                <w:lang w:eastAsia="en-GB"/>
              </w:rPr>
              <w:t>développement</w:t>
            </w:r>
            <w:proofErr w:type="spellEnd"/>
            <w:r w:rsidRPr="004D5EE2">
              <w:rPr>
                <w:rFonts w:asciiTheme="minorHAnsi" w:hAnsiTheme="minorHAnsi" w:cs="Arial"/>
                <w:sz w:val="24"/>
                <w:szCs w:val="24"/>
                <w:lang w:eastAsia="en-GB"/>
              </w:rPr>
              <w:t xml:space="preserve"> </w:t>
            </w:r>
            <w:proofErr w:type="spellStart"/>
            <w:r w:rsidRPr="004D5EE2">
              <w:rPr>
                <w:rFonts w:asciiTheme="minorHAnsi" w:hAnsiTheme="minorHAnsi" w:cs="Arial"/>
                <w:sz w:val="24"/>
                <w:szCs w:val="24"/>
                <w:lang w:eastAsia="en-GB"/>
              </w:rPr>
              <w:t>humain</w:t>
            </w:r>
            <w:proofErr w:type="spellEnd"/>
            <w:r w:rsidRPr="004D5EE2">
              <w:rPr>
                <w:rFonts w:asciiTheme="minorHAnsi" w:hAnsiTheme="minorHAnsi" w:cs="Arial"/>
                <w:sz w:val="24"/>
                <w:szCs w:val="24"/>
                <w:lang w:eastAsia="en-GB"/>
              </w:rPr>
              <w:t xml:space="preserve"> ; les </w:t>
            </w:r>
            <w:proofErr w:type="spellStart"/>
            <w:r w:rsidRPr="004D5EE2">
              <w:rPr>
                <w:rFonts w:asciiTheme="minorHAnsi" w:hAnsiTheme="minorHAnsi" w:cs="Arial"/>
                <w:sz w:val="24"/>
                <w:szCs w:val="24"/>
                <w:lang w:eastAsia="en-GB"/>
              </w:rPr>
              <w:t>chaînes</w:t>
            </w:r>
            <w:proofErr w:type="spellEnd"/>
            <w:r w:rsidRPr="004D5EE2">
              <w:rPr>
                <w:rFonts w:asciiTheme="minorHAnsi" w:hAnsiTheme="minorHAnsi" w:cs="Arial"/>
                <w:sz w:val="24"/>
                <w:szCs w:val="24"/>
                <w:lang w:eastAsia="en-GB"/>
              </w:rPr>
              <w:t xml:space="preserve"> de </w:t>
            </w:r>
            <w:proofErr w:type="spellStart"/>
            <w:r w:rsidRPr="004D5EE2">
              <w:rPr>
                <w:rFonts w:asciiTheme="minorHAnsi" w:hAnsiTheme="minorHAnsi" w:cs="Arial"/>
                <w:sz w:val="24"/>
                <w:szCs w:val="24"/>
                <w:lang w:eastAsia="en-GB"/>
              </w:rPr>
              <w:t>valeur</w:t>
            </w:r>
            <w:proofErr w:type="spellEnd"/>
            <w:r w:rsidRPr="004D5EE2">
              <w:rPr>
                <w:rFonts w:asciiTheme="minorHAnsi" w:hAnsiTheme="minorHAnsi" w:cs="Arial"/>
                <w:sz w:val="24"/>
                <w:szCs w:val="24"/>
                <w:lang w:eastAsia="en-GB"/>
              </w:rPr>
              <w:t xml:space="preserve"> </w:t>
            </w:r>
            <w:proofErr w:type="spellStart"/>
            <w:r w:rsidRPr="004D5EE2">
              <w:rPr>
                <w:rFonts w:asciiTheme="minorHAnsi" w:hAnsiTheme="minorHAnsi" w:cs="Arial"/>
                <w:sz w:val="24"/>
                <w:szCs w:val="24"/>
                <w:lang w:eastAsia="en-GB"/>
              </w:rPr>
              <w:t>mondiale</w:t>
            </w:r>
            <w:proofErr w:type="spellEnd"/>
            <w:r w:rsidRPr="004D5EE2">
              <w:rPr>
                <w:rFonts w:asciiTheme="minorHAnsi" w:hAnsiTheme="minorHAnsi" w:cs="Arial"/>
                <w:sz w:val="24"/>
                <w:szCs w:val="24"/>
                <w:lang w:eastAsia="en-GB"/>
              </w:rPr>
              <w:t xml:space="preserve"> et </w:t>
            </w:r>
            <w:proofErr w:type="spellStart"/>
            <w:r w:rsidRPr="004D5EE2">
              <w:rPr>
                <w:rFonts w:asciiTheme="minorHAnsi" w:hAnsiTheme="minorHAnsi" w:cs="Arial"/>
                <w:sz w:val="24"/>
                <w:szCs w:val="24"/>
                <w:lang w:eastAsia="en-GB"/>
              </w:rPr>
              <w:t>l’industrialisation</w:t>
            </w:r>
            <w:proofErr w:type="spellEnd"/>
            <w:r w:rsidRPr="004D5EE2">
              <w:rPr>
                <w:rFonts w:asciiTheme="minorHAnsi" w:hAnsiTheme="minorHAnsi" w:cs="Arial"/>
                <w:sz w:val="24"/>
                <w:szCs w:val="24"/>
                <w:lang w:eastAsia="en-GB"/>
              </w:rPr>
              <w:t>.</w:t>
            </w:r>
          </w:p>
          <w:p w:rsidR="004D5EE2" w:rsidRPr="00A7243B" w:rsidRDefault="004D5EE2" w:rsidP="002D40CF">
            <w:pPr>
              <w:pStyle w:val="normaltableau"/>
              <w:keepNext/>
              <w:keepLines/>
              <w:spacing w:before="40" w:after="40"/>
              <w:jc w:val="left"/>
              <w:rPr>
                <w:rFonts w:asciiTheme="minorHAnsi" w:hAnsiTheme="minorHAnsi" w:cs="Arial"/>
                <w:sz w:val="24"/>
                <w:szCs w:val="24"/>
                <w:lang w:val="fr-FR"/>
              </w:rPr>
            </w:pPr>
          </w:p>
        </w:tc>
      </w:tr>
      <w:tr w:rsidR="0007380F" w:rsidRPr="00A7243B" w:rsidTr="007A7BE1">
        <w:trPr>
          <w:jc w:val="center"/>
        </w:trPr>
        <w:tc>
          <w:tcPr>
            <w:tcW w:w="1249" w:type="dxa"/>
          </w:tcPr>
          <w:p w:rsidR="00A30963" w:rsidRPr="00A7243B" w:rsidRDefault="004D5EE2" w:rsidP="002D40CF">
            <w:pPr>
              <w:pStyle w:val="normaltableau"/>
              <w:spacing w:before="40" w:after="40"/>
              <w:jc w:val="center"/>
              <w:rPr>
                <w:rFonts w:asciiTheme="minorHAnsi" w:hAnsiTheme="minorHAnsi" w:cs="Arial"/>
                <w:sz w:val="24"/>
                <w:szCs w:val="24"/>
                <w:lang w:val="fr-FR"/>
              </w:rPr>
            </w:pPr>
            <w:r w:rsidRPr="004D5EE2">
              <w:rPr>
                <w:rFonts w:asciiTheme="minorHAnsi" w:hAnsiTheme="minorHAnsi"/>
                <w:b/>
                <w:sz w:val="24"/>
                <w:szCs w:val="24"/>
              </w:rPr>
              <w:t xml:space="preserve">21 </w:t>
            </w:r>
            <w:proofErr w:type="spellStart"/>
            <w:r w:rsidRPr="004D5EE2">
              <w:rPr>
                <w:rFonts w:asciiTheme="minorHAnsi" w:hAnsiTheme="minorHAnsi"/>
                <w:b/>
                <w:sz w:val="24"/>
                <w:szCs w:val="24"/>
              </w:rPr>
              <w:t>Octobre</w:t>
            </w:r>
            <w:proofErr w:type="spellEnd"/>
            <w:r w:rsidRPr="004D5EE2">
              <w:rPr>
                <w:rFonts w:asciiTheme="minorHAnsi" w:hAnsiTheme="minorHAnsi"/>
                <w:b/>
                <w:sz w:val="24"/>
                <w:szCs w:val="24"/>
              </w:rPr>
              <w:t xml:space="preserve"> 2013 au 28 mars 2014</w:t>
            </w:r>
          </w:p>
        </w:tc>
        <w:tc>
          <w:tcPr>
            <w:tcW w:w="1276" w:type="dxa"/>
          </w:tcPr>
          <w:p w:rsidR="00A30963" w:rsidRPr="00A7243B" w:rsidRDefault="00C70555" w:rsidP="00C70555">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Burkina Faso</w:t>
            </w:r>
          </w:p>
        </w:tc>
        <w:tc>
          <w:tcPr>
            <w:tcW w:w="2268" w:type="dxa"/>
          </w:tcPr>
          <w:p w:rsidR="00A30963" w:rsidRPr="00A7243B" w:rsidRDefault="00B128B7" w:rsidP="00C70555">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 xml:space="preserve">Cabinet (ACI/D) </w:t>
            </w:r>
          </w:p>
          <w:p w:rsidR="00B02C37" w:rsidRPr="00A7243B" w:rsidRDefault="002D7591" w:rsidP="002A1626">
            <w:pPr>
              <w:jc w:val="both"/>
              <w:rPr>
                <w:rFonts w:asciiTheme="minorHAnsi" w:hAnsiTheme="minorHAnsi"/>
                <w:lang w:val="fr-FR"/>
              </w:rPr>
            </w:pPr>
            <w:r w:rsidRPr="00A7243B">
              <w:rPr>
                <w:rFonts w:asciiTheme="minorHAnsi" w:hAnsiTheme="minorHAnsi"/>
                <w:noProof/>
                <w:lang w:val="fr-CA" w:eastAsia="fr-CA"/>
              </w:rPr>
              <mc:AlternateContent>
                <mc:Choice Requires="wps">
                  <w:drawing>
                    <wp:anchor distT="0" distB="0" distL="114300" distR="114300" simplePos="0" relativeHeight="251660288" behindDoc="0" locked="0" layoutInCell="1" allowOverlap="1" wp14:anchorId="2C965A1E" wp14:editId="1F0C0B57">
                      <wp:simplePos x="0" y="0"/>
                      <wp:positionH relativeFrom="column">
                        <wp:posOffset>4618990</wp:posOffset>
                      </wp:positionH>
                      <wp:positionV relativeFrom="paragraph">
                        <wp:posOffset>79375</wp:posOffset>
                      </wp:positionV>
                      <wp:extent cx="1854835" cy="381000"/>
                      <wp:effectExtent l="0" t="0" r="0" b="0"/>
                      <wp:wrapNone/>
                      <wp:docPr id="1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83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26" w:rsidRPr="00A506F8" w:rsidRDefault="002A1626" w:rsidP="002A1626">
                                  <w:pPr>
                                    <w:rPr>
                                      <w:rFonts w:cs="Arial"/>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left:0;text-align:left;margin-left:363.7pt;margin-top:6.25pt;width:146.0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" filled="f" stroked="f">
                      <v:textbox>
                        <w:txbxContent>
                          <w:p w:rsidR="002A1626" w:rsidRPr="00A506F8" w:rsidRDefault="002A1626" w:rsidP="002A1626">
                            <w:pPr>
                              <w:rPr>
                                <w:rFonts w:cs="Arial"/>
                                <w:b/>
                                <w:sz w:val="23"/>
                                <w:szCs w:val="23"/>
                              </w:rPr>
                            </w:pPr>
                          </w:p>
                        </w:txbxContent>
                      </v:textbox>
                    </v:shape>
                  </w:pict>
                </mc:Fallback>
              </mc:AlternateContent>
            </w:r>
            <w:r w:rsidR="002A1626" w:rsidRPr="00A7243B">
              <w:rPr>
                <w:rFonts w:asciiTheme="minorHAnsi" w:hAnsiTheme="minorHAnsi"/>
                <w:lang w:val="fr-FR"/>
              </w:rPr>
              <w:t>Téléphone : 226 50 47 62 07 / 50 37 40 65</w:t>
            </w:r>
            <w:r w:rsidR="00B02C37" w:rsidRPr="00A7243B">
              <w:rPr>
                <w:rFonts w:asciiTheme="minorHAnsi" w:hAnsiTheme="minorHAnsi"/>
                <w:lang w:val="fr-FR"/>
              </w:rPr>
              <w:t xml:space="preserve">Email: </w:t>
            </w:r>
            <w:hyperlink r:id="rId11" w:history="1">
              <w:r w:rsidR="00B02C37" w:rsidRPr="00A7243B">
                <w:rPr>
                  <w:rStyle w:val="Lienhypertexte"/>
                  <w:rFonts w:asciiTheme="minorHAnsi" w:hAnsiTheme="minorHAnsi"/>
                  <w:lang w:val="fr-FR"/>
                </w:rPr>
                <w:t>acid_sa@yahoo.fr</w:t>
              </w:r>
            </w:hyperlink>
          </w:p>
          <w:p w:rsidR="00C70555" w:rsidRPr="00A7243B" w:rsidRDefault="00C70555" w:rsidP="00C70555">
            <w:pPr>
              <w:pStyle w:val="normaltableau"/>
              <w:spacing w:before="40" w:after="40"/>
              <w:jc w:val="left"/>
              <w:rPr>
                <w:rFonts w:asciiTheme="minorHAnsi" w:hAnsiTheme="minorHAnsi" w:cs="Arial"/>
                <w:sz w:val="24"/>
                <w:szCs w:val="24"/>
                <w:lang w:val="fr-FR"/>
              </w:rPr>
            </w:pPr>
          </w:p>
        </w:tc>
        <w:tc>
          <w:tcPr>
            <w:tcW w:w="1417" w:type="dxa"/>
          </w:tcPr>
          <w:p w:rsidR="00A30963" w:rsidRPr="00A7243B" w:rsidRDefault="00B02C37"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Economiste Statisticien</w:t>
            </w:r>
          </w:p>
        </w:tc>
        <w:tc>
          <w:tcPr>
            <w:tcW w:w="9923" w:type="dxa"/>
          </w:tcPr>
          <w:p w:rsidR="00A30963" w:rsidRPr="00250E92" w:rsidRDefault="00B128B7" w:rsidP="002D40CF">
            <w:pPr>
              <w:pStyle w:val="normaltableau"/>
              <w:spacing w:before="40" w:after="40"/>
              <w:jc w:val="left"/>
              <w:rPr>
                <w:rFonts w:asciiTheme="minorHAnsi" w:hAnsiTheme="minorHAnsi" w:cs="Arial"/>
                <w:b/>
                <w:sz w:val="24"/>
                <w:szCs w:val="24"/>
                <w:lang w:val="fr-FR"/>
              </w:rPr>
            </w:pPr>
            <w:r w:rsidRPr="00250E92">
              <w:rPr>
                <w:rFonts w:asciiTheme="minorHAnsi" w:hAnsiTheme="minorHAnsi" w:cs="Arial"/>
                <w:b/>
                <w:sz w:val="24"/>
                <w:szCs w:val="24"/>
                <w:lang w:val="fr-FR"/>
              </w:rPr>
              <w:t>Evaluation à mi-parcours du Programme National Plates-Formes multifonctionnelles pour la lutte contre la pauvreté (PN-PTFM/LCP) et audit de matérialité des PTFM</w:t>
            </w:r>
          </w:p>
          <w:p w:rsidR="00250E92" w:rsidRDefault="00250E92" w:rsidP="002D40CF">
            <w:pPr>
              <w:pStyle w:val="normaltableau"/>
              <w:spacing w:before="40" w:after="40"/>
              <w:jc w:val="left"/>
              <w:rPr>
                <w:rFonts w:asciiTheme="minorHAnsi" w:hAnsiTheme="minorHAnsi" w:cs="Arial"/>
                <w:sz w:val="24"/>
                <w:szCs w:val="24"/>
                <w:lang w:val="fr-FR"/>
              </w:rPr>
            </w:pPr>
          </w:p>
          <w:p w:rsidR="00250E92" w:rsidRPr="00250E92" w:rsidRDefault="00250E92" w:rsidP="00250E92">
            <w:pPr>
              <w:pStyle w:val="Paragraphedeliste"/>
              <w:numPr>
                <w:ilvl w:val="0"/>
                <w:numId w:val="6"/>
              </w:numPr>
              <w:spacing w:before="20" w:after="20"/>
              <w:ind w:left="306" w:hanging="284"/>
              <w:jc w:val="both"/>
              <w:rPr>
                <w:rFonts w:asciiTheme="minorHAnsi" w:hAnsiTheme="minorHAnsi" w:cs="Arial"/>
                <w:sz w:val="24"/>
                <w:szCs w:val="24"/>
              </w:rPr>
            </w:pPr>
            <w:r w:rsidRPr="00250E92">
              <w:rPr>
                <w:rFonts w:asciiTheme="minorHAnsi" w:eastAsia="Calibri" w:hAnsiTheme="minorHAnsi"/>
                <w:sz w:val="24"/>
                <w:szCs w:val="24"/>
                <w:lang w:val="en-GB" w:eastAsia="en-US"/>
              </w:rPr>
              <w:t xml:space="preserve">Rapport </w:t>
            </w:r>
            <w:proofErr w:type="spellStart"/>
            <w:r w:rsidRPr="00250E92">
              <w:rPr>
                <w:rFonts w:asciiTheme="minorHAnsi" w:eastAsia="Calibri" w:hAnsiTheme="minorHAnsi"/>
                <w:sz w:val="24"/>
                <w:szCs w:val="24"/>
                <w:lang w:val="en-GB" w:eastAsia="en-US"/>
              </w:rPr>
              <w:t>sur</w:t>
            </w:r>
            <w:proofErr w:type="spellEnd"/>
            <w:r w:rsidRPr="00250E92">
              <w:rPr>
                <w:rFonts w:asciiTheme="minorHAnsi" w:eastAsia="Calibri" w:hAnsiTheme="minorHAnsi"/>
                <w:sz w:val="24"/>
                <w:szCs w:val="24"/>
                <w:lang w:val="en-GB" w:eastAsia="en-US"/>
              </w:rPr>
              <w:t xml:space="preserve"> </w:t>
            </w:r>
            <w:proofErr w:type="spellStart"/>
            <w:r w:rsidRPr="00250E92">
              <w:rPr>
                <w:rFonts w:asciiTheme="minorHAnsi" w:eastAsia="Calibri" w:hAnsiTheme="minorHAnsi"/>
                <w:sz w:val="24"/>
                <w:szCs w:val="24"/>
                <w:lang w:val="en-GB" w:eastAsia="en-US"/>
              </w:rPr>
              <w:t>l’audit</w:t>
            </w:r>
            <w:proofErr w:type="spellEnd"/>
            <w:r w:rsidRPr="00250E92">
              <w:rPr>
                <w:rFonts w:asciiTheme="minorHAnsi" w:eastAsia="Calibri" w:hAnsiTheme="minorHAnsi"/>
                <w:sz w:val="24"/>
                <w:szCs w:val="24"/>
                <w:lang w:val="en-GB" w:eastAsia="en-US"/>
              </w:rPr>
              <w:t xml:space="preserve"> de </w:t>
            </w:r>
            <w:proofErr w:type="spellStart"/>
            <w:r w:rsidRPr="00250E92">
              <w:rPr>
                <w:rFonts w:asciiTheme="minorHAnsi" w:eastAsia="Calibri" w:hAnsiTheme="minorHAnsi"/>
                <w:sz w:val="24"/>
                <w:szCs w:val="24"/>
                <w:lang w:val="en-GB" w:eastAsia="en-US"/>
              </w:rPr>
              <w:t>matérialité</w:t>
            </w:r>
            <w:proofErr w:type="spellEnd"/>
            <w:r w:rsidRPr="00250E92">
              <w:rPr>
                <w:rFonts w:asciiTheme="minorHAnsi" w:eastAsia="Calibri" w:hAnsiTheme="minorHAnsi"/>
                <w:sz w:val="24"/>
                <w:szCs w:val="24"/>
                <w:lang w:val="en-GB" w:eastAsia="en-US"/>
              </w:rPr>
              <w:t xml:space="preserve"> des plates-</w:t>
            </w:r>
            <w:proofErr w:type="spellStart"/>
            <w:r w:rsidRPr="00250E92">
              <w:rPr>
                <w:rFonts w:asciiTheme="minorHAnsi" w:eastAsia="Calibri" w:hAnsiTheme="minorHAnsi"/>
                <w:sz w:val="24"/>
                <w:szCs w:val="24"/>
                <w:lang w:val="en-GB" w:eastAsia="en-US"/>
              </w:rPr>
              <w:t>formes</w:t>
            </w:r>
            <w:proofErr w:type="spellEnd"/>
            <w:r w:rsidRPr="00250E92">
              <w:rPr>
                <w:rFonts w:asciiTheme="minorHAnsi" w:eastAsia="Calibri" w:hAnsiTheme="minorHAnsi"/>
                <w:sz w:val="24"/>
                <w:szCs w:val="24"/>
                <w:lang w:val="en-GB" w:eastAsia="en-US"/>
              </w:rPr>
              <w:t xml:space="preserve"> </w:t>
            </w:r>
            <w:proofErr w:type="spellStart"/>
            <w:r w:rsidRPr="00250E92">
              <w:rPr>
                <w:rFonts w:asciiTheme="minorHAnsi" w:eastAsia="Calibri" w:hAnsiTheme="minorHAnsi"/>
                <w:sz w:val="24"/>
                <w:szCs w:val="24"/>
                <w:lang w:val="en-GB" w:eastAsia="en-US"/>
              </w:rPr>
              <w:t>multifonctionnelles</w:t>
            </w:r>
            <w:proofErr w:type="spellEnd"/>
          </w:p>
        </w:tc>
      </w:tr>
      <w:tr w:rsidR="00D70BBE" w:rsidRPr="00A7243B" w:rsidTr="007A7BE1">
        <w:trPr>
          <w:jc w:val="center"/>
        </w:trPr>
        <w:tc>
          <w:tcPr>
            <w:tcW w:w="1249" w:type="dxa"/>
          </w:tcPr>
          <w:p w:rsidR="00D70BBE" w:rsidRPr="00A7243B" w:rsidRDefault="004D5EE2" w:rsidP="004D5EE2">
            <w:pPr>
              <w:pStyle w:val="normaltableau"/>
              <w:keepNext/>
              <w:keepLines/>
              <w:spacing w:before="40" w:after="40"/>
              <w:jc w:val="center"/>
              <w:rPr>
                <w:rFonts w:asciiTheme="minorHAnsi" w:hAnsiTheme="minorHAnsi" w:cs="Arial"/>
                <w:sz w:val="24"/>
                <w:szCs w:val="24"/>
                <w:lang w:val="fr-FR"/>
              </w:rPr>
            </w:pPr>
            <w:r w:rsidRPr="004D5EE2">
              <w:rPr>
                <w:rFonts w:asciiTheme="minorHAnsi" w:hAnsiTheme="minorHAnsi"/>
                <w:b/>
                <w:sz w:val="24"/>
                <w:szCs w:val="24"/>
              </w:rPr>
              <w:t xml:space="preserve">17 mars au 11 </w:t>
            </w:r>
            <w:proofErr w:type="spellStart"/>
            <w:r w:rsidRPr="004D5EE2">
              <w:rPr>
                <w:rFonts w:asciiTheme="minorHAnsi" w:hAnsiTheme="minorHAnsi"/>
                <w:b/>
                <w:sz w:val="24"/>
                <w:szCs w:val="24"/>
              </w:rPr>
              <w:t>avril</w:t>
            </w:r>
            <w:proofErr w:type="spellEnd"/>
            <w:r w:rsidRPr="004D5EE2">
              <w:rPr>
                <w:rFonts w:asciiTheme="minorHAnsi" w:hAnsiTheme="minorHAnsi"/>
                <w:b/>
                <w:sz w:val="24"/>
                <w:szCs w:val="24"/>
              </w:rPr>
              <w:t xml:space="preserve"> 2014</w:t>
            </w:r>
          </w:p>
        </w:tc>
        <w:tc>
          <w:tcPr>
            <w:tcW w:w="1276" w:type="dxa"/>
          </w:tcPr>
          <w:p w:rsidR="00D70BBE" w:rsidRPr="00A7243B" w:rsidRDefault="00250E92"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Burkina Faso</w:t>
            </w:r>
          </w:p>
        </w:tc>
        <w:tc>
          <w:tcPr>
            <w:tcW w:w="2268" w:type="dxa"/>
          </w:tcPr>
          <w:p w:rsidR="00D70BBE" w:rsidRPr="00A7243B" w:rsidRDefault="00250E92" w:rsidP="00250E92">
            <w:pPr>
              <w:pStyle w:val="Default"/>
              <w:jc w:val="both"/>
              <w:rPr>
                <w:rFonts w:asciiTheme="minorHAnsi" w:hAnsiTheme="minorHAnsi" w:cs="Arial"/>
              </w:rPr>
            </w:pPr>
            <w:r w:rsidRPr="00250E92">
              <w:rPr>
                <w:rFonts w:asciiTheme="minorHAnsi" w:hAnsiTheme="minorHAnsi"/>
              </w:rPr>
              <w:t xml:space="preserve">Programme </w:t>
            </w:r>
            <w:proofErr w:type="spellStart"/>
            <w:r w:rsidRPr="00250E92">
              <w:rPr>
                <w:rFonts w:asciiTheme="minorHAnsi" w:hAnsiTheme="minorHAnsi"/>
              </w:rPr>
              <w:t>Appui</w:t>
            </w:r>
            <w:proofErr w:type="spellEnd"/>
            <w:r w:rsidRPr="00250E92">
              <w:rPr>
                <w:rFonts w:asciiTheme="minorHAnsi" w:hAnsiTheme="minorHAnsi"/>
              </w:rPr>
              <w:t xml:space="preserve"> au </w:t>
            </w:r>
            <w:proofErr w:type="spellStart"/>
            <w:r w:rsidRPr="00250E92">
              <w:rPr>
                <w:rFonts w:asciiTheme="minorHAnsi" w:hAnsiTheme="minorHAnsi"/>
              </w:rPr>
              <w:t>Renforcement</w:t>
            </w:r>
            <w:proofErr w:type="spellEnd"/>
            <w:r w:rsidRPr="00250E92">
              <w:rPr>
                <w:rFonts w:asciiTheme="minorHAnsi" w:hAnsiTheme="minorHAnsi"/>
              </w:rPr>
              <w:t xml:space="preserve"> de la </w:t>
            </w:r>
            <w:proofErr w:type="spellStart"/>
            <w:r w:rsidRPr="00250E92">
              <w:rPr>
                <w:rFonts w:asciiTheme="minorHAnsi" w:hAnsiTheme="minorHAnsi"/>
              </w:rPr>
              <w:t>Gestion</w:t>
            </w:r>
            <w:proofErr w:type="spellEnd"/>
            <w:r w:rsidRPr="00250E92">
              <w:rPr>
                <w:rFonts w:asciiTheme="minorHAnsi" w:hAnsiTheme="minorHAnsi"/>
              </w:rPr>
              <w:t xml:space="preserve"> des finances </w:t>
            </w:r>
            <w:proofErr w:type="spellStart"/>
            <w:r w:rsidRPr="00250E92">
              <w:rPr>
                <w:rFonts w:asciiTheme="minorHAnsi" w:hAnsiTheme="minorHAnsi"/>
              </w:rPr>
              <w:t>publiques</w:t>
            </w:r>
            <w:proofErr w:type="spellEnd"/>
            <w:r w:rsidRPr="00250E92">
              <w:rPr>
                <w:rFonts w:asciiTheme="minorHAnsi" w:hAnsiTheme="minorHAnsi"/>
              </w:rPr>
              <w:t xml:space="preserve"> et des </w:t>
            </w:r>
            <w:proofErr w:type="spellStart"/>
            <w:r w:rsidRPr="00250E92">
              <w:rPr>
                <w:rFonts w:asciiTheme="minorHAnsi" w:hAnsiTheme="minorHAnsi"/>
              </w:rPr>
              <w:t>statistiques</w:t>
            </w:r>
            <w:proofErr w:type="spellEnd"/>
            <w:r w:rsidRPr="00250E92">
              <w:rPr>
                <w:rFonts w:asciiTheme="minorHAnsi" w:hAnsiTheme="minorHAnsi"/>
              </w:rPr>
              <w:t xml:space="preserve"> (PAR-G s)</w:t>
            </w:r>
          </w:p>
        </w:tc>
        <w:tc>
          <w:tcPr>
            <w:tcW w:w="1417" w:type="dxa"/>
          </w:tcPr>
          <w:p w:rsidR="00D70BBE" w:rsidRPr="00A7243B" w:rsidRDefault="00250E92"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Economiste Statisticien</w:t>
            </w:r>
          </w:p>
        </w:tc>
        <w:tc>
          <w:tcPr>
            <w:tcW w:w="9923" w:type="dxa"/>
          </w:tcPr>
          <w:p w:rsidR="00250E92" w:rsidRPr="00250E92" w:rsidRDefault="00250E92" w:rsidP="00250E92">
            <w:pPr>
              <w:keepNext/>
              <w:keepLines/>
              <w:spacing w:before="40" w:after="40"/>
              <w:rPr>
                <w:rFonts w:asciiTheme="minorHAnsi" w:hAnsiTheme="minorHAnsi"/>
                <w:b/>
                <w:lang w:val="fr-FR"/>
              </w:rPr>
            </w:pPr>
            <w:r w:rsidRPr="00250E92">
              <w:rPr>
                <w:rFonts w:asciiTheme="minorHAnsi" w:hAnsiTheme="minorHAnsi"/>
                <w:b/>
                <w:lang w:val="fr-FR"/>
              </w:rPr>
              <w:t>Formation à l’utilisation des statistiques décentralisées</w:t>
            </w:r>
          </w:p>
          <w:p w:rsidR="00250E92" w:rsidRPr="00250E92" w:rsidRDefault="00250E92" w:rsidP="00250E92">
            <w:pPr>
              <w:pStyle w:val="Paragraphedeliste"/>
              <w:numPr>
                <w:ilvl w:val="0"/>
                <w:numId w:val="6"/>
              </w:numPr>
              <w:spacing w:before="20" w:after="20"/>
              <w:ind w:left="306" w:hanging="284"/>
              <w:jc w:val="both"/>
              <w:rPr>
                <w:rFonts w:asciiTheme="minorHAnsi" w:hAnsiTheme="minorHAnsi"/>
              </w:rPr>
            </w:pPr>
            <w:proofErr w:type="spellStart"/>
            <w:r>
              <w:rPr>
                <w:rFonts w:asciiTheme="minorHAnsi" w:hAnsiTheme="minorHAnsi"/>
              </w:rPr>
              <w:t>Cinq</w:t>
            </w:r>
            <w:proofErr w:type="spellEnd"/>
            <w:r>
              <w:rPr>
                <w:rFonts w:asciiTheme="minorHAnsi" w:hAnsiTheme="minorHAnsi"/>
              </w:rPr>
              <w:t xml:space="preserve"> sessions de formations </w:t>
            </w:r>
            <w:proofErr w:type="spellStart"/>
            <w:r>
              <w:rPr>
                <w:rFonts w:asciiTheme="minorHAnsi" w:hAnsiTheme="minorHAnsi"/>
              </w:rPr>
              <w:t>te</w:t>
            </w:r>
            <w:r w:rsidRPr="00250E92">
              <w:rPr>
                <w:rFonts w:asciiTheme="minorHAnsi" w:hAnsiTheme="minorHAnsi"/>
              </w:rPr>
              <w:t>nues</w:t>
            </w:r>
            <w:proofErr w:type="spellEnd"/>
          </w:p>
          <w:p w:rsidR="00D70BBE" w:rsidRPr="00A7243B" w:rsidRDefault="00D70BBE" w:rsidP="002D40CF">
            <w:pPr>
              <w:spacing w:before="40" w:after="40"/>
              <w:jc w:val="both"/>
              <w:rPr>
                <w:rFonts w:asciiTheme="minorHAnsi" w:hAnsiTheme="minorHAnsi" w:cs="Arial"/>
                <w:b/>
                <w:i/>
                <w:lang w:val="fr-FR" w:eastAsia="de-DE"/>
              </w:rPr>
            </w:pPr>
          </w:p>
        </w:tc>
      </w:tr>
      <w:tr w:rsidR="0007380F" w:rsidRPr="00A7243B" w:rsidTr="007A7BE1">
        <w:trPr>
          <w:jc w:val="center"/>
        </w:trPr>
        <w:tc>
          <w:tcPr>
            <w:tcW w:w="1249" w:type="dxa"/>
          </w:tcPr>
          <w:p w:rsidR="00A30963" w:rsidRPr="00A7243B" w:rsidRDefault="001D3118"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Avril 2011 – Juillet 2013</w:t>
            </w:r>
          </w:p>
        </w:tc>
        <w:tc>
          <w:tcPr>
            <w:tcW w:w="1276" w:type="dxa"/>
          </w:tcPr>
          <w:p w:rsidR="00A30963" w:rsidRPr="00A7243B" w:rsidRDefault="00C70555" w:rsidP="002D40CF">
            <w:pPr>
              <w:pStyle w:val="normaltableau"/>
              <w:spacing w:before="40" w:after="40"/>
              <w:jc w:val="center"/>
              <w:rPr>
                <w:rFonts w:asciiTheme="minorHAnsi" w:hAnsiTheme="minorHAnsi" w:cs="Arial"/>
                <w:color w:val="FF0000"/>
                <w:sz w:val="24"/>
                <w:szCs w:val="24"/>
                <w:lang w:val="fr-FR"/>
              </w:rPr>
            </w:pPr>
            <w:r w:rsidRPr="00A7243B">
              <w:rPr>
                <w:rFonts w:asciiTheme="minorHAnsi" w:hAnsiTheme="minorHAnsi" w:cs="Arial"/>
                <w:sz w:val="24"/>
                <w:szCs w:val="24"/>
                <w:lang w:val="fr-FR"/>
              </w:rPr>
              <w:t>Burkina Faso</w:t>
            </w:r>
          </w:p>
        </w:tc>
        <w:tc>
          <w:tcPr>
            <w:tcW w:w="2268" w:type="dxa"/>
          </w:tcPr>
          <w:p w:rsidR="009A1ABE" w:rsidRPr="00A7243B" w:rsidRDefault="001D3118" w:rsidP="006C26CA">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Ambassade du Danemark</w:t>
            </w:r>
          </w:p>
          <w:p w:rsidR="00C70555" w:rsidRPr="00A7243B" w:rsidRDefault="001264AB" w:rsidP="006C26CA">
            <w:pPr>
              <w:pStyle w:val="normaltableau"/>
              <w:spacing w:before="40" w:after="40"/>
              <w:jc w:val="left"/>
              <w:rPr>
                <w:rFonts w:asciiTheme="minorHAnsi" w:hAnsiTheme="minorHAnsi" w:cs="Arial"/>
                <w:color w:val="FF0000"/>
                <w:sz w:val="24"/>
                <w:szCs w:val="24"/>
                <w:lang w:val="fr-FR"/>
              </w:rPr>
            </w:pPr>
            <w:hyperlink r:id="rId12" w:history="1">
              <w:r w:rsidR="006C26CA" w:rsidRPr="00A7243B">
                <w:rPr>
                  <w:rStyle w:val="Lienhypertexte"/>
                  <w:rFonts w:asciiTheme="minorHAnsi" w:hAnsiTheme="minorHAnsi" w:cs="Arial"/>
                  <w:sz w:val="24"/>
                  <w:szCs w:val="24"/>
                  <w:lang w:val="fr-FR"/>
                </w:rPr>
                <w:t>ouaamb@um.dk</w:t>
              </w:r>
            </w:hyperlink>
          </w:p>
          <w:p w:rsidR="006C26CA" w:rsidRPr="00A7243B" w:rsidRDefault="006C26CA" w:rsidP="00A63D08">
            <w:pPr>
              <w:pStyle w:val="normaltableau"/>
              <w:spacing w:before="40" w:after="40"/>
              <w:jc w:val="left"/>
              <w:rPr>
                <w:rFonts w:asciiTheme="minorHAnsi" w:hAnsiTheme="minorHAnsi" w:cs="Arial"/>
                <w:sz w:val="24"/>
                <w:szCs w:val="24"/>
                <w:lang w:val="en-US"/>
              </w:rPr>
            </w:pPr>
            <w:r w:rsidRPr="00A63D08">
              <w:rPr>
                <w:rFonts w:asciiTheme="minorHAnsi" w:hAnsiTheme="minorHAnsi" w:cs="Arial"/>
                <w:sz w:val="24"/>
                <w:szCs w:val="24"/>
                <w:lang w:val="fr-FR"/>
              </w:rPr>
              <w:t>Tél: 50 32 85 40</w:t>
            </w:r>
          </w:p>
        </w:tc>
        <w:tc>
          <w:tcPr>
            <w:tcW w:w="1417" w:type="dxa"/>
          </w:tcPr>
          <w:p w:rsidR="00A30963" w:rsidRPr="00A7243B" w:rsidRDefault="001D3118"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Chargé de Programme, Macro</w:t>
            </w:r>
            <w:r w:rsidR="00E913BF" w:rsidRPr="00A7243B">
              <w:rPr>
                <w:rFonts w:asciiTheme="minorHAnsi" w:hAnsiTheme="minorHAnsi" w:cs="Arial"/>
                <w:sz w:val="24"/>
                <w:szCs w:val="24"/>
                <w:lang w:val="fr-FR"/>
              </w:rPr>
              <w:t>-</w:t>
            </w:r>
            <w:r w:rsidRPr="00A7243B">
              <w:rPr>
                <w:rFonts w:asciiTheme="minorHAnsi" w:hAnsiTheme="minorHAnsi" w:cs="Arial"/>
                <w:sz w:val="24"/>
                <w:szCs w:val="24"/>
                <w:lang w:val="fr-FR"/>
              </w:rPr>
              <w:t>économie</w:t>
            </w:r>
          </w:p>
          <w:p w:rsidR="00E913BF" w:rsidRPr="00A7243B" w:rsidRDefault="00E913BF"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Expert en Finances Publiques</w:t>
            </w:r>
          </w:p>
        </w:tc>
        <w:tc>
          <w:tcPr>
            <w:tcW w:w="9923" w:type="dxa"/>
          </w:tcPr>
          <w:p w:rsidR="00271872" w:rsidRPr="00A7243B" w:rsidRDefault="00271872" w:rsidP="002D40CF">
            <w:pPr>
              <w:spacing w:before="40" w:after="40"/>
              <w:jc w:val="both"/>
              <w:rPr>
                <w:rFonts w:asciiTheme="minorHAnsi" w:hAnsiTheme="minorHAnsi" w:cs="Arial"/>
                <w:i/>
                <w:lang w:val="fr-FR" w:eastAsia="de-DE"/>
              </w:rPr>
            </w:pPr>
            <w:r w:rsidRPr="00A7243B">
              <w:rPr>
                <w:rFonts w:asciiTheme="minorHAnsi" w:hAnsiTheme="minorHAnsi" w:cs="Arial"/>
                <w:b/>
                <w:i/>
                <w:lang w:val="fr-FR" w:eastAsia="de-DE"/>
              </w:rPr>
              <w:t xml:space="preserve">Participation au dialogue sur la gestion des finances publiques dans le cadre du dispositif de suivi et d’évaluation de la Stratégie de Renforcement des Finances Publiques (SRFP) : </w:t>
            </w:r>
          </w:p>
          <w:p w:rsidR="00271872" w:rsidRPr="00A7243B"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Représentant titulaire des Partenaires Techniques et Financiers (</w:t>
            </w:r>
            <w:proofErr w:type="spellStart"/>
            <w:r w:rsidRPr="00A7243B">
              <w:rPr>
                <w:rFonts w:asciiTheme="minorHAnsi" w:hAnsiTheme="minorHAnsi" w:cs="Arial"/>
                <w:sz w:val="24"/>
                <w:szCs w:val="24"/>
                <w:lang w:eastAsia="de-DE"/>
              </w:rPr>
              <w:t>PTFs</w:t>
            </w:r>
            <w:proofErr w:type="spellEnd"/>
            <w:r w:rsidRPr="00A7243B">
              <w:rPr>
                <w:rFonts w:asciiTheme="minorHAnsi" w:hAnsiTheme="minorHAnsi" w:cs="Arial"/>
                <w:sz w:val="24"/>
                <w:szCs w:val="24"/>
                <w:lang w:eastAsia="de-DE"/>
              </w:rPr>
              <w:t xml:space="preserve">) dans le Groupe Technique  «déconcentration et accompagnement de la décentralisation » ayant en charge, la programmation, le suivi et le </w:t>
            </w:r>
            <w:proofErr w:type="spellStart"/>
            <w:r w:rsidRPr="00A7243B">
              <w:rPr>
                <w:rFonts w:asciiTheme="minorHAnsi" w:hAnsiTheme="minorHAnsi" w:cs="Arial"/>
                <w:sz w:val="24"/>
                <w:szCs w:val="24"/>
                <w:lang w:eastAsia="de-DE"/>
              </w:rPr>
              <w:t>reporting</w:t>
            </w:r>
            <w:proofErr w:type="spellEnd"/>
            <w:r w:rsidRPr="00A7243B">
              <w:rPr>
                <w:rFonts w:asciiTheme="minorHAnsi" w:hAnsiTheme="minorHAnsi" w:cs="Arial"/>
                <w:sz w:val="24"/>
                <w:szCs w:val="24"/>
                <w:lang w:eastAsia="de-DE"/>
              </w:rPr>
              <w:t xml:space="preserve">  des actions de la tranche 2011 du PAST/ SRFP 2011-2013, des mesures prioritaires et des indicateurs relatifs aux programmes qui lui sont associés.</w:t>
            </w:r>
          </w:p>
          <w:p w:rsidR="00271872"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 xml:space="preserve">Participation aux différentes réunions du groupe technique, analyse des différents rapports du groupe et appréciation du fonctionnement du groupe technique ; synthèses périodiques des </w:t>
            </w:r>
            <w:r w:rsidRPr="00A7243B">
              <w:rPr>
                <w:rFonts w:asciiTheme="minorHAnsi" w:hAnsiTheme="minorHAnsi" w:cs="Arial"/>
                <w:sz w:val="24"/>
                <w:szCs w:val="24"/>
                <w:lang w:eastAsia="de-DE"/>
              </w:rPr>
              <w:lastRenderedPageBreak/>
              <w:t>activités du groupe à l’adresse du chef de file SRFP.</w:t>
            </w:r>
          </w:p>
          <w:p w:rsidR="00A63D08" w:rsidRPr="00A7243B" w:rsidRDefault="00A63D08" w:rsidP="00A63D08">
            <w:pPr>
              <w:pStyle w:val="Paragraphedeliste"/>
              <w:spacing w:before="20" w:after="20"/>
              <w:ind w:left="306"/>
              <w:jc w:val="both"/>
              <w:rPr>
                <w:rFonts w:asciiTheme="minorHAnsi" w:hAnsiTheme="minorHAnsi" w:cs="Arial"/>
                <w:sz w:val="24"/>
                <w:szCs w:val="24"/>
                <w:lang w:eastAsia="de-DE"/>
              </w:rPr>
            </w:pPr>
          </w:p>
          <w:p w:rsidR="00271872" w:rsidRPr="00A7243B"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Participation aux rencontres techniques préparatoires aux deux revues de performances, participation à la revue à mi-parcours 2011 de performances et revue annuelle  2012 de performances de la SRFP.</w:t>
            </w:r>
          </w:p>
          <w:p w:rsidR="00271872"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Participation aux différentes rencontres des Partenaires Techniques et Financiers de la SRFP ; participation au groupe d’analyse du TOFE; Contributions aux amendements de rapports d’études.</w:t>
            </w:r>
          </w:p>
          <w:p w:rsidR="00351D16" w:rsidRPr="00A63D08" w:rsidRDefault="00351D16" w:rsidP="00A63D08">
            <w:pPr>
              <w:spacing w:before="20" w:after="20"/>
              <w:ind w:left="22"/>
              <w:jc w:val="both"/>
              <w:rPr>
                <w:rFonts w:asciiTheme="minorHAnsi" w:hAnsiTheme="minorHAnsi" w:cs="Arial"/>
                <w:lang w:eastAsia="de-DE"/>
              </w:rPr>
            </w:pPr>
          </w:p>
          <w:p w:rsidR="00271872" w:rsidRPr="00A7243B"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Elaboration des notes de décaissement de l’appui budgétaire sectoriel danois en 2011 et 2012, fondées sur l’évaluation de la mise en œuvre de la SRFP en 2010 et 2011;</w:t>
            </w:r>
          </w:p>
          <w:p w:rsidR="00271872" w:rsidRPr="00A7243B" w:rsidRDefault="00271872" w:rsidP="002D40CF">
            <w:pPr>
              <w:pStyle w:val="Paragraphedeliste"/>
              <w:spacing w:before="40" w:after="40"/>
              <w:rPr>
                <w:rFonts w:asciiTheme="minorHAnsi" w:hAnsiTheme="minorHAnsi" w:cs="Arial"/>
                <w:sz w:val="24"/>
                <w:szCs w:val="24"/>
                <w:lang w:eastAsia="de-DE"/>
              </w:rPr>
            </w:pPr>
          </w:p>
          <w:p w:rsidR="00271872" w:rsidRPr="00A7243B" w:rsidRDefault="00271872" w:rsidP="002D40CF">
            <w:pPr>
              <w:spacing w:before="40" w:after="40"/>
              <w:jc w:val="both"/>
              <w:rPr>
                <w:rFonts w:asciiTheme="minorHAnsi" w:hAnsiTheme="minorHAnsi" w:cs="Arial"/>
                <w:b/>
                <w:i/>
                <w:lang w:val="fr-FR" w:eastAsia="de-DE"/>
              </w:rPr>
            </w:pPr>
            <w:r w:rsidRPr="00A7243B">
              <w:rPr>
                <w:rFonts w:asciiTheme="minorHAnsi" w:hAnsiTheme="minorHAnsi" w:cs="Arial"/>
                <w:b/>
                <w:i/>
                <w:lang w:val="fr-FR" w:eastAsia="de-DE"/>
              </w:rPr>
              <w:t>Participation au dialogue sur la gestion des finances publiques dans le cadre du dispositif de suivi et d’évaluation de la Politique Sectorielle de l’Economie et des Finances Publiques (POSEF):</w:t>
            </w:r>
          </w:p>
          <w:p w:rsidR="00271872" w:rsidRPr="00A7243B"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 xml:space="preserve">Représentant des </w:t>
            </w:r>
            <w:proofErr w:type="spellStart"/>
            <w:r w:rsidRPr="00A7243B">
              <w:rPr>
                <w:rFonts w:asciiTheme="minorHAnsi" w:hAnsiTheme="minorHAnsi" w:cs="Arial"/>
                <w:sz w:val="24"/>
                <w:szCs w:val="24"/>
                <w:lang w:eastAsia="de-DE"/>
              </w:rPr>
              <w:t>PTFs</w:t>
            </w:r>
            <w:proofErr w:type="spellEnd"/>
            <w:r w:rsidRPr="00A7243B">
              <w:rPr>
                <w:rFonts w:asciiTheme="minorHAnsi" w:hAnsiTheme="minorHAnsi" w:cs="Arial"/>
                <w:sz w:val="24"/>
                <w:szCs w:val="24"/>
                <w:lang w:eastAsia="de-DE"/>
              </w:rPr>
              <w:t xml:space="preserve"> dans le dialogue sur la gestion des finances publiques en tant que suppléant au Chef de file POSEF.</w:t>
            </w:r>
          </w:p>
          <w:p w:rsidR="00271872" w:rsidRPr="00A7243B"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 xml:space="preserve">Représentant des </w:t>
            </w:r>
            <w:proofErr w:type="spellStart"/>
            <w:r w:rsidRPr="00A7243B">
              <w:rPr>
                <w:rFonts w:asciiTheme="minorHAnsi" w:hAnsiTheme="minorHAnsi" w:cs="Arial"/>
                <w:sz w:val="24"/>
                <w:szCs w:val="24"/>
                <w:lang w:eastAsia="de-DE"/>
              </w:rPr>
              <w:t>PTFs</w:t>
            </w:r>
            <w:proofErr w:type="spellEnd"/>
            <w:r w:rsidRPr="00A7243B">
              <w:rPr>
                <w:rFonts w:asciiTheme="minorHAnsi" w:hAnsiTheme="minorHAnsi" w:cs="Arial"/>
                <w:sz w:val="24"/>
                <w:szCs w:val="24"/>
                <w:lang w:eastAsia="de-DE"/>
              </w:rPr>
              <w:t xml:space="preserve"> en tant que suppléant dans le Groupe Technique  « pilotage et gestion de l’économie » ayant en charge, la programmation, le suivi et le </w:t>
            </w:r>
            <w:proofErr w:type="spellStart"/>
            <w:r w:rsidRPr="00A7243B">
              <w:rPr>
                <w:rFonts w:asciiTheme="minorHAnsi" w:hAnsiTheme="minorHAnsi" w:cs="Arial"/>
                <w:sz w:val="24"/>
                <w:szCs w:val="24"/>
                <w:lang w:eastAsia="de-DE"/>
              </w:rPr>
              <w:t>reporting</w:t>
            </w:r>
            <w:proofErr w:type="spellEnd"/>
            <w:r w:rsidRPr="00A7243B">
              <w:rPr>
                <w:rFonts w:asciiTheme="minorHAnsi" w:hAnsiTheme="minorHAnsi" w:cs="Arial"/>
                <w:sz w:val="24"/>
                <w:szCs w:val="24"/>
                <w:lang w:eastAsia="de-DE"/>
              </w:rPr>
              <w:t xml:space="preserve"> des actions de la tranche 2012 du PAP/POSEF 2012-2014 du PAP, des mesures prioritaires et des indicateurs relatifs aux programmes qui lui sont associés. </w:t>
            </w:r>
          </w:p>
          <w:p w:rsidR="00271872" w:rsidRPr="00A7243B"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Participation aux différentes réunions du groupe technique, analyse des différents rapports du groupe et appréciation du fonctionnement du groupe technique ; synthèses périodiques des activités du groupe au chef de file des PTF de la POSEF.</w:t>
            </w:r>
          </w:p>
          <w:p w:rsidR="00271872" w:rsidRPr="00A7243B"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Participation aux rencontres techniques préparatoires aux deux revues de performances, participation à la revue à mi-parcours 2012 de performances et revue annuelle  2013 de performances de la POSEF.</w:t>
            </w:r>
          </w:p>
          <w:p w:rsidR="00271872" w:rsidRPr="00A7243B"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Participation aux différentes rencontres des Partenaires Techniques et Financiers de la POSEF ; participation au groupe d’analyse du TOFE; Contributions aux amendements de différents rapports.</w:t>
            </w:r>
          </w:p>
          <w:p w:rsidR="00271872" w:rsidRPr="00A7243B" w:rsidRDefault="00271872" w:rsidP="00E913BF">
            <w:pPr>
              <w:pStyle w:val="Paragraphedeliste"/>
              <w:numPr>
                <w:ilvl w:val="0"/>
                <w:numId w:val="6"/>
              </w:numPr>
              <w:spacing w:before="20" w:after="20"/>
              <w:ind w:left="306"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Présentation conjointe avec la Coopération Suisse lors de la retraite des PTF de la POSEF les 07 et 08 février 2013, sur le thème : « Fonctionnement du</w:t>
            </w:r>
            <w:r w:rsidR="00A63D08">
              <w:rPr>
                <w:rFonts w:asciiTheme="minorHAnsi" w:hAnsiTheme="minorHAnsi" w:cs="Arial"/>
                <w:sz w:val="24"/>
                <w:szCs w:val="24"/>
                <w:lang w:eastAsia="de-DE"/>
              </w:rPr>
              <w:t xml:space="preserve"> cadre sectoriel de dialogue (</w:t>
            </w:r>
            <w:r w:rsidRPr="00A7243B">
              <w:rPr>
                <w:rFonts w:asciiTheme="minorHAnsi" w:hAnsiTheme="minorHAnsi" w:cs="Arial"/>
                <w:sz w:val="24"/>
                <w:szCs w:val="24"/>
                <w:lang w:eastAsia="de-DE"/>
              </w:rPr>
              <w:t>CSD</w:t>
            </w:r>
            <w:r w:rsidR="00A63D08">
              <w:rPr>
                <w:rFonts w:asciiTheme="minorHAnsi" w:hAnsiTheme="minorHAnsi" w:cs="Arial"/>
                <w:sz w:val="24"/>
                <w:szCs w:val="24"/>
                <w:lang w:eastAsia="de-DE"/>
              </w:rPr>
              <w:t>)</w:t>
            </w:r>
            <w:r w:rsidRPr="00A7243B">
              <w:rPr>
                <w:rFonts w:asciiTheme="minorHAnsi" w:hAnsiTheme="minorHAnsi" w:cs="Arial"/>
                <w:sz w:val="24"/>
                <w:szCs w:val="24"/>
                <w:lang w:eastAsia="de-DE"/>
              </w:rPr>
              <w:t xml:space="preserve"> </w:t>
            </w:r>
            <w:r w:rsidRPr="00A7243B">
              <w:rPr>
                <w:rFonts w:asciiTheme="minorHAnsi" w:hAnsiTheme="minorHAnsi" w:cs="Arial"/>
                <w:sz w:val="24"/>
                <w:szCs w:val="24"/>
                <w:lang w:eastAsia="de-DE"/>
              </w:rPr>
              <w:lastRenderedPageBreak/>
              <w:t xml:space="preserve">Economie et Finances Publiques ». </w:t>
            </w:r>
          </w:p>
          <w:p w:rsidR="00271872" w:rsidRPr="00A7243B" w:rsidRDefault="00271872" w:rsidP="002D40CF">
            <w:pPr>
              <w:pStyle w:val="Paragraphedeliste"/>
              <w:spacing w:before="40" w:after="40"/>
              <w:ind w:left="720"/>
              <w:jc w:val="both"/>
              <w:rPr>
                <w:rFonts w:asciiTheme="minorHAnsi" w:hAnsiTheme="minorHAnsi" w:cs="Arial"/>
                <w:sz w:val="24"/>
                <w:szCs w:val="24"/>
                <w:lang w:eastAsia="de-DE"/>
              </w:rPr>
            </w:pPr>
          </w:p>
          <w:p w:rsidR="00271872" w:rsidRPr="00A7243B" w:rsidRDefault="00271872" w:rsidP="002D40CF">
            <w:pPr>
              <w:spacing w:before="40" w:after="40"/>
              <w:jc w:val="both"/>
              <w:rPr>
                <w:rFonts w:asciiTheme="minorHAnsi" w:hAnsiTheme="minorHAnsi" w:cs="Arial"/>
                <w:i/>
                <w:lang w:val="fr-FR" w:eastAsia="de-DE"/>
              </w:rPr>
            </w:pPr>
            <w:r w:rsidRPr="00A7243B">
              <w:rPr>
                <w:rFonts w:asciiTheme="minorHAnsi" w:hAnsiTheme="minorHAnsi" w:cs="Arial"/>
                <w:b/>
                <w:i/>
                <w:lang w:val="fr-FR" w:eastAsia="de-DE"/>
              </w:rPr>
              <w:t>Participation à la coordination des Appuis budgétaires en soutien à la mise en œuvre et de la SCADD, à travers le Cadre Général d’organisation des Appuis Budgétaires (CGAB) :</w:t>
            </w:r>
          </w:p>
          <w:p w:rsidR="00271872" w:rsidRPr="00A7243B" w:rsidRDefault="00271872"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Participation au  dispositif de suivi-évaluation de la mise en œuvre de la stratégie de croissance accélérée et de développement durable (SCADD) ;</w:t>
            </w:r>
          </w:p>
          <w:p w:rsidR="00271872" w:rsidRPr="00A7243B" w:rsidRDefault="00271872"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 xml:space="preserve">Participation au dialogue sur les appuis budgétaires dans le cadre du CGAB, dialogue entre </w:t>
            </w:r>
            <w:proofErr w:type="spellStart"/>
            <w:r w:rsidRPr="00A7243B">
              <w:rPr>
                <w:rFonts w:asciiTheme="minorHAnsi" w:hAnsiTheme="minorHAnsi" w:cs="Arial"/>
                <w:lang w:val="fr-FR" w:eastAsia="de-DE"/>
              </w:rPr>
              <w:t>PTFs</w:t>
            </w:r>
            <w:proofErr w:type="spellEnd"/>
            <w:r w:rsidRPr="00A7243B">
              <w:rPr>
                <w:rFonts w:asciiTheme="minorHAnsi" w:hAnsiTheme="minorHAnsi" w:cs="Arial"/>
                <w:lang w:val="fr-FR" w:eastAsia="de-DE"/>
              </w:rPr>
              <w:t xml:space="preserve"> et entre PTF et gouvernement, à travers réunions et ateliers. </w:t>
            </w:r>
          </w:p>
          <w:p w:rsidR="00A63D08" w:rsidRDefault="00271872"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Contributions à la relecture du CGAB</w:t>
            </w:r>
            <w:r w:rsidR="00A63D08">
              <w:rPr>
                <w:rFonts w:asciiTheme="minorHAnsi" w:hAnsiTheme="minorHAnsi" w:cs="Arial"/>
                <w:lang w:val="fr-FR" w:eastAsia="de-DE"/>
              </w:rPr>
              <w:t xml:space="preserve"> à travers réunions et ateliers pour l’adapter à la SCADD</w:t>
            </w:r>
          </w:p>
          <w:p w:rsidR="00271872" w:rsidRPr="00A7243B" w:rsidRDefault="00271872"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 xml:space="preserve"> </w:t>
            </w:r>
            <w:r w:rsidR="00A63D08">
              <w:rPr>
                <w:rFonts w:asciiTheme="minorHAnsi" w:hAnsiTheme="minorHAnsi" w:cs="Arial"/>
                <w:lang w:val="fr-FR" w:eastAsia="de-DE"/>
              </w:rPr>
              <w:t>A</w:t>
            </w:r>
            <w:r w:rsidRPr="00A7243B">
              <w:rPr>
                <w:rFonts w:asciiTheme="minorHAnsi" w:hAnsiTheme="minorHAnsi" w:cs="Arial"/>
                <w:lang w:val="fr-FR" w:eastAsia="de-DE"/>
              </w:rPr>
              <w:t xml:space="preserve">mendements de différents rapports dont matrice de performance et rapport de performance  de la mise en œuvre de la SCADD, aide-mémoire des </w:t>
            </w:r>
            <w:proofErr w:type="spellStart"/>
            <w:r w:rsidR="007A7BE1" w:rsidRPr="00A7243B">
              <w:rPr>
                <w:rFonts w:asciiTheme="minorHAnsi" w:hAnsiTheme="minorHAnsi" w:cs="Arial"/>
                <w:lang w:val="fr-FR" w:eastAsia="de-DE"/>
              </w:rPr>
              <w:t>PTFs</w:t>
            </w:r>
            <w:proofErr w:type="spellEnd"/>
            <w:r w:rsidRPr="00A7243B">
              <w:rPr>
                <w:rFonts w:asciiTheme="minorHAnsi" w:hAnsiTheme="minorHAnsi" w:cs="Arial"/>
                <w:lang w:val="fr-FR" w:eastAsia="de-DE"/>
              </w:rPr>
              <w:t xml:space="preserve"> de la revue SCADD 2012 et 2013. </w:t>
            </w:r>
          </w:p>
          <w:p w:rsidR="00271872" w:rsidRPr="00A7243B" w:rsidRDefault="00271872"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Suivi des critères de décaissement de la tranche fixe et tranche variable de l’appui budgétaire général (ABG) da</w:t>
            </w:r>
            <w:r w:rsidR="00C70555" w:rsidRPr="00A7243B">
              <w:rPr>
                <w:rFonts w:asciiTheme="minorHAnsi" w:hAnsiTheme="minorHAnsi" w:cs="Arial"/>
                <w:lang w:val="fr-FR" w:eastAsia="de-DE"/>
              </w:rPr>
              <w:t>nois </w:t>
            </w:r>
          </w:p>
          <w:p w:rsidR="00271872" w:rsidRPr="00A7243B" w:rsidRDefault="00271872"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Elaboration de la  note de décaissement de la tranche fixe 2012, fondée sur l’évaluation de la mise en œuvre du CSLP en 2010 et de l’évolution du cadre macroéconomique ;</w:t>
            </w:r>
          </w:p>
          <w:p w:rsidR="00271872" w:rsidRPr="00A7243B" w:rsidRDefault="00271872"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 xml:space="preserve">Élaboration des notes de décaissement de la tranche variable (ou tranche lutte contre la corruption), 2011, 2012 en lien avec des critères de la matrice de performance Globale ou sectorielle finances publique; </w:t>
            </w:r>
          </w:p>
          <w:p w:rsidR="00271872" w:rsidRPr="00A7243B" w:rsidRDefault="00271872"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Élaboration de la  note de décaissement de la tranche fixe 2013, fondée sur l’évaluation de la mise en œuvre du SCADD, la gestion des finances publiques et de l’évolution du cadre macroéconomique. </w:t>
            </w:r>
          </w:p>
          <w:p w:rsidR="00271872" w:rsidRPr="00A7243B" w:rsidRDefault="00271872" w:rsidP="002D40CF">
            <w:pPr>
              <w:spacing w:before="40" w:after="40"/>
              <w:ind w:left="720"/>
              <w:jc w:val="both"/>
              <w:rPr>
                <w:rFonts w:asciiTheme="minorHAnsi" w:hAnsiTheme="minorHAnsi" w:cs="Arial"/>
                <w:lang w:val="fr-FR" w:eastAsia="de-DE"/>
              </w:rPr>
            </w:pPr>
          </w:p>
          <w:p w:rsidR="00271872" w:rsidRPr="00A7243B" w:rsidRDefault="00271872" w:rsidP="002D40CF">
            <w:pPr>
              <w:spacing w:before="40" w:after="40"/>
              <w:jc w:val="both"/>
              <w:rPr>
                <w:rFonts w:asciiTheme="minorHAnsi" w:hAnsiTheme="minorHAnsi" w:cs="Arial"/>
                <w:b/>
                <w:i/>
                <w:lang w:val="fr-FR" w:eastAsia="de-DE"/>
              </w:rPr>
            </w:pPr>
            <w:r w:rsidRPr="00A7243B">
              <w:rPr>
                <w:rFonts w:asciiTheme="minorHAnsi" w:hAnsiTheme="minorHAnsi" w:cs="Arial"/>
                <w:b/>
                <w:i/>
                <w:lang w:val="fr-FR" w:eastAsia="de-DE"/>
              </w:rPr>
              <w:t>Gestion du processus de formulation  du Programme d’Appui Macroéconomique du Danemark pour le Burkina, phase III 2012-2015 comportant une composante  appui budgétaire général (ABG) :</w:t>
            </w:r>
          </w:p>
          <w:p w:rsidR="00271872" w:rsidRPr="00A7243B" w:rsidRDefault="00271872" w:rsidP="002D40CF">
            <w:pPr>
              <w:pStyle w:val="Paragraphedeliste"/>
              <w:numPr>
                <w:ilvl w:val="0"/>
                <w:numId w:val="6"/>
              </w:numPr>
              <w:spacing w:before="40" w:after="40"/>
              <w:ind w:left="447" w:hanging="284"/>
              <w:jc w:val="both"/>
              <w:rPr>
                <w:rFonts w:asciiTheme="minorHAnsi" w:hAnsiTheme="minorHAnsi" w:cs="Arial"/>
                <w:sz w:val="24"/>
                <w:szCs w:val="24"/>
                <w:lang w:eastAsia="de-DE"/>
              </w:rPr>
            </w:pPr>
            <w:r w:rsidRPr="00A7243B">
              <w:rPr>
                <w:rFonts w:asciiTheme="minorHAnsi" w:hAnsiTheme="minorHAnsi" w:cs="Arial"/>
                <w:sz w:val="24"/>
                <w:szCs w:val="24"/>
                <w:lang w:eastAsia="de-DE"/>
              </w:rPr>
              <w:t xml:space="preserve">Élaboration de la convention de financement du Programme d’appui macroéconomique 2012-2015, paraphée en </w:t>
            </w:r>
            <w:r w:rsidR="007A7BE1" w:rsidRPr="00A7243B">
              <w:rPr>
                <w:rFonts w:asciiTheme="minorHAnsi" w:hAnsiTheme="minorHAnsi" w:cs="Arial"/>
                <w:sz w:val="24"/>
                <w:szCs w:val="24"/>
                <w:lang w:eastAsia="de-DE"/>
              </w:rPr>
              <w:t>Nov.</w:t>
            </w:r>
            <w:r w:rsidRPr="00A7243B">
              <w:rPr>
                <w:rFonts w:asciiTheme="minorHAnsi" w:hAnsiTheme="minorHAnsi" w:cs="Arial"/>
                <w:sz w:val="24"/>
                <w:szCs w:val="24"/>
                <w:lang w:eastAsia="de-DE"/>
              </w:rPr>
              <w:t xml:space="preserve"> 2012</w:t>
            </w:r>
          </w:p>
          <w:p w:rsidR="00271872" w:rsidRPr="00A7243B" w:rsidRDefault="00271872" w:rsidP="00C70555">
            <w:pPr>
              <w:spacing w:after="40"/>
              <w:jc w:val="both"/>
              <w:rPr>
                <w:rFonts w:asciiTheme="minorHAnsi" w:hAnsiTheme="minorHAnsi" w:cs="Arial"/>
                <w:b/>
                <w:lang w:val="fr-FR" w:eastAsia="de-DE"/>
              </w:rPr>
            </w:pPr>
          </w:p>
          <w:p w:rsidR="00A30963" w:rsidRPr="00A7243B" w:rsidRDefault="00271872" w:rsidP="002D40CF">
            <w:pPr>
              <w:spacing w:before="40" w:after="40"/>
              <w:jc w:val="both"/>
              <w:rPr>
                <w:rFonts w:asciiTheme="minorHAnsi" w:hAnsiTheme="minorHAnsi" w:cs="Arial"/>
                <w:b/>
                <w:i/>
                <w:lang w:val="fr-FR" w:eastAsia="de-DE"/>
              </w:rPr>
            </w:pPr>
            <w:r w:rsidRPr="00A7243B">
              <w:rPr>
                <w:rFonts w:asciiTheme="minorHAnsi" w:hAnsiTheme="minorHAnsi" w:cs="Arial"/>
                <w:b/>
                <w:i/>
                <w:lang w:val="fr-FR" w:eastAsia="de-DE"/>
              </w:rPr>
              <w:t>Suivi technique et financier du financement danois à des organisations de la société civile.</w:t>
            </w:r>
          </w:p>
        </w:tc>
      </w:tr>
      <w:tr w:rsidR="0007380F" w:rsidRPr="00A7243B" w:rsidTr="007A7BE1">
        <w:trPr>
          <w:jc w:val="center"/>
        </w:trPr>
        <w:tc>
          <w:tcPr>
            <w:tcW w:w="1249" w:type="dxa"/>
          </w:tcPr>
          <w:p w:rsidR="00A30963" w:rsidRPr="00A7243B" w:rsidRDefault="00C30A9B" w:rsidP="002D40CF">
            <w:pPr>
              <w:pStyle w:val="normaltableau"/>
              <w:spacing w:before="40" w:after="40"/>
              <w:jc w:val="center"/>
              <w:rPr>
                <w:rFonts w:asciiTheme="minorHAnsi" w:hAnsiTheme="minorHAnsi" w:cs="Arial"/>
                <w:sz w:val="24"/>
                <w:szCs w:val="24"/>
                <w:lang w:val="fr-FR"/>
              </w:rPr>
            </w:pPr>
            <w:r w:rsidRPr="00507789">
              <w:rPr>
                <w:rFonts w:asciiTheme="minorHAnsi" w:hAnsiTheme="minorHAnsi" w:cs="Arial"/>
                <w:sz w:val="24"/>
                <w:szCs w:val="24"/>
                <w:lang w:val="fr-FR"/>
              </w:rPr>
              <w:lastRenderedPageBreak/>
              <w:t>Mai</w:t>
            </w:r>
            <w:r w:rsidRPr="00A7243B">
              <w:rPr>
                <w:rFonts w:asciiTheme="minorHAnsi" w:hAnsiTheme="minorHAnsi" w:cs="Arial"/>
                <w:color w:val="FF0000"/>
                <w:sz w:val="24"/>
                <w:szCs w:val="24"/>
                <w:lang w:val="fr-FR"/>
              </w:rPr>
              <w:t xml:space="preserve"> </w:t>
            </w:r>
            <w:r w:rsidR="001D3118" w:rsidRPr="00A7243B">
              <w:rPr>
                <w:rFonts w:asciiTheme="minorHAnsi" w:hAnsiTheme="minorHAnsi" w:cs="Arial"/>
                <w:sz w:val="24"/>
                <w:szCs w:val="24"/>
                <w:lang w:val="fr-FR"/>
              </w:rPr>
              <w:t xml:space="preserve">2008 </w:t>
            </w:r>
            <w:r w:rsidRPr="00A7243B">
              <w:rPr>
                <w:rFonts w:asciiTheme="minorHAnsi" w:hAnsiTheme="minorHAnsi" w:cs="Arial"/>
                <w:sz w:val="24"/>
                <w:szCs w:val="24"/>
                <w:lang w:val="fr-FR"/>
              </w:rPr>
              <w:lastRenderedPageBreak/>
              <w:t>–</w:t>
            </w:r>
            <w:r w:rsidR="001D3118" w:rsidRPr="00A7243B">
              <w:rPr>
                <w:rFonts w:asciiTheme="minorHAnsi" w:hAnsiTheme="minorHAnsi" w:cs="Arial"/>
                <w:sz w:val="24"/>
                <w:szCs w:val="24"/>
                <w:lang w:val="fr-FR"/>
              </w:rPr>
              <w:t xml:space="preserve"> </w:t>
            </w:r>
            <w:r w:rsidRPr="00A7243B">
              <w:rPr>
                <w:rFonts w:asciiTheme="minorHAnsi" w:hAnsiTheme="minorHAnsi" w:cs="Arial"/>
                <w:sz w:val="24"/>
                <w:szCs w:val="24"/>
                <w:lang w:val="fr-FR"/>
              </w:rPr>
              <w:t xml:space="preserve">Février </w:t>
            </w:r>
            <w:r w:rsidR="001D3118" w:rsidRPr="00A7243B">
              <w:rPr>
                <w:rFonts w:asciiTheme="minorHAnsi" w:hAnsiTheme="minorHAnsi" w:cs="Arial"/>
                <w:sz w:val="24"/>
                <w:szCs w:val="24"/>
                <w:lang w:val="fr-FR"/>
              </w:rPr>
              <w:t>2011</w:t>
            </w:r>
          </w:p>
        </w:tc>
        <w:tc>
          <w:tcPr>
            <w:tcW w:w="1276" w:type="dxa"/>
          </w:tcPr>
          <w:p w:rsidR="00A30963" w:rsidRPr="00A7243B" w:rsidRDefault="001D3118"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lastRenderedPageBreak/>
              <w:t xml:space="preserve">Cotonou, </w:t>
            </w:r>
            <w:r w:rsidRPr="00A7243B">
              <w:rPr>
                <w:rFonts w:asciiTheme="minorHAnsi" w:hAnsiTheme="minorHAnsi" w:cs="Arial"/>
                <w:sz w:val="24"/>
                <w:szCs w:val="24"/>
                <w:lang w:val="fr-FR"/>
              </w:rPr>
              <w:lastRenderedPageBreak/>
              <w:t>Bénin</w:t>
            </w:r>
          </w:p>
        </w:tc>
        <w:tc>
          <w:tcPr>
            <w:tcW w:w="2268" w:type="dxa"/>
          </w:tcPr>
          <w:p w:rsidR="0070595B" w:rsidRPr="00A7243B" w:rsidRDefault="00DB75FA" w:rsidP="0070595B">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lastRenderedPageBreak/>
              <w:t xml:space="preserve">Partenariat pour le </w:t>
            </w:r>
            <w:r w:rsidRPr="00A7243B">
              <w:rPr>
                <w:rFonts w:asciiTheme="minorHAnsi" w:hAnsiTheme="minorHAnsi" w:cs="Arial"/>
                <w:sz w:val="24"/>
                <w:szCs w:val="24"/>
                <w:lang w:val="fr-FR"/>
              </w:rPr>
              <w:lastRenderedPageBreak/>
              <w:t>Développement Municipal (PDM) de l’Afrique de l’Ouest et du Centre</w:t>
            </w:r>
          </w:p>
          <w:p w:rsidR="00E50D9C" w:rsidRPr="00507789" w:rsidRDefault="0070595B" w:rsidP="0070595B">
            <w:pPr>
              <w:pStyle w:val="normaltableau"/>
              <w:spacing w:before="40" w:after="40"/>
              <w:jc w:val="left"/>
              <w:rPr>
                <w:rStyle w:val="Lienhypertexte"/>
              </w:rPr>
            </w:pPr>
            <w:r w:rsidRPr="00507789">
              <w:rPr>
                <w:rStyle w:val="Lienhypertexte"/>
              </w:rPr>
              <w:t>Email : pdm@pdm-net.org</w:t>
            </w:r>
          </w:p>
          <w:p w:rsidR="00C70555" w:rsidRPr="00A7243B" w:rsidRDefault="00E50D9C" w:rsidP="00E50D9C">
            <w:pPr>
              <w:rPr>
                <w:rFonts w:asciiTheme="minorHAnsi" w:hAnsiTheme="minorHAnsi"/>
                <w:lang w:val="fr-FR"/>
              </w:rPr>
            </w:pPr>
            <w:r w:rsidRPr="00A7243B">
              <w:rPr>
                <w:rFonts w:asciiTheme="minorHAnsi" w:hAnsiTheme="minorHAnsi"/>
                <w:lang w:val="fr-FR"/>
              </w:rPr>
              <w:t>Téléphone : (229) 21 32 47 00 ; 21 32 47 01- 21 32 26 55</w:t>
            </w:r>
          </w:p>
        </w:tc>
        <w:tc>
          <w:tcPr>
            <w:tcW w:w="1417" w:type="dxa"/>
          </w:tcPr>
          <w:p w:rsidR="00A30963" w:rsidRPr="00A7243B" w:rsidRDefault="00DB75FA"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lastRenderedPageBreak/>
              <w:t xml:space="preserve">Conseiller </w:t>
            </w:r>
            <w:r w:rsidRPr="00A7243B">
              <w:rPr>
                <w:rFonts w:asciiTheme="minorHAnsi" w:hAnsiTheme="minorHAnsi" w:cs="Arial"/>
                <w:sz w:val="24"/>
                <w:szCs w:val="24"/>
                <w:lang w:val="fr-FR"/>
              </w:rPr>
              <w:lastRenderedPageBreak/>
              <w:t xml:space="preserve">Economie locale et Finances </w:t>
            </w:r>
            <w:r w:rsidR="00537846" w:rsidRPr="00A7243B">
              <w:rPr>
                <w:rFonts w:asciiTheme="minorHAnsi" w:hAnsiTheme="minorHAnsi" w:cs="Arial"/>
                <w:sz w:val="24"/>
                <w:szCs w:val="24"/>
                <w:lang w:val="fr-FR"/>
              </w:rPr>
              <w:t xml:space="preserve">Publiques </w:t>
            </w:r>
            <w:r w:rsidRPr="00A7243B">
              <w:rPr>
                <w:rFonts w:asciiTheme="minorHAnsi" w:hAnsiTheme="minorHAnsi" w:cs="Arial"/>
                <w:sz w:val="24"/>
                <w:szCs w:val="24"/>
                <w:lang w:val="fr-FR"/>
              </w:rPr>
              <w:t>locales</w:t>
            </w:r>
          </w:p>
          <w:p w:rsidR="00E913BF" w:rsidRPr="00A7243B" w:rsidRDefault="00E913BF"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Expert en Finances Publiques</w:t>
            </w:r>
          </w:p>
        </w:tc>
        <w:tc>
          <w:tcPr>
            <w:tcW w:w="9923" w:type="dxa"/>
          </w:tcPr>
          <w:p w:rsidR="00DB75FA" w:rsidRPr="00A7243B" w:rsidRDefault="00DB75FA" w:rsidP="002D40CF">
            <w:pPr>
              <w:spacing w:before="40" w:after="40"/>
              <w:jc w:val="both"/>
              <w:rPr>
                <w:rFonts w:asciiTheme="minorHAnsi" w:hAnsiTheme="minorHAnsi" w:cs="Arial"/>
                <w:b/>
                <w:i/>
                <w:lang w:val="fr-FR" w:eastAsia="de-DE"/>
              </w:rPr>
            </w:pPr>
            <w:r w:rsidRPr="00A7243B">
              <w:rPr>
                <w:rFonts w:asciiTheme="minorHAnsi" w:hAnsiTheme="minorHAnsi" w:cs="Arial"/>
                <w:b/>
                <w:i/>
                <w:lang w:val="fr-FR" w:eastAsia="de-DE"/>
              </w:rPr>
              <w:lastRenderedPageBreak/>
              <w:t xml:space="preserve">Formulation du programme « Appui Suisse a la Relance des économies locales (ASREL) » des </w:t>
            </w:r>
            <w:r w:rsidRPr="00A7243B">
              <w:rPr>
                <w:rFonts w:asciiTheme="minorHAnsi" w:hAnsiTheme="minorHAnsi" w:cs="Arial"/>
                <w:b/>
                <w:i/>
                <w:lang w:val="fr-FR" w:eastAsia="de-DE"/>
              </w:rPr>
              <w:lastRenderedPageBreak/>
              <w:t xml:space="preserve">communes du département du  </w:t>
            </w:r>
            <w:proofErr w:type="spellStart"/>
            <w:r w:rsidRPr="00A7243B">
              <w:rPr>
                <w:rFonts w:asciiTheme="minorHAnsi" w:hAnsiTheme="minorHAnsi" w:cs="Arial"/>
                <w:b/>
                <w:i/>
                <w:lang w:val="fr-FR" w:eastAsia="de-DE"/>
              </w:rPr>
              <w:t>Borgou</w:t>
            </w:r>
            <w:proofErr w:type="spellEnd"/>
            <w:r w:rsidRPr="00A7243B">
              <w:rPr>
                <w:rFonts w:asciiTheme="minorHAnsi" w:hAnsiTheme="minorHAnsi" w:cs="Arial"/>
                <w:b/>
                <w:i/>
                <w:lang w:val="fr-FR" w:eastAsia="de-DE"/>
              </w:rPr>
              <w:t xml:space="preserve"> (Nord Benin) (Cadre logique oriente sur les résultats) ;</w:t>
            </w:r>
          </w:p>
          <w:p w:rsidR="00DB75FA" w:rsidRPr="00A7243B" w:rsidRDefault="00C70555"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Mission</w:t>
            </w:r>
            <w:r w:rsidR="00DB75FA" w:rsidRPr="00A7243B">
              <w:rPr>
                <w:rFonts w:asciiTheme="minorHAnsi" w:hAnsiTheme="minorHAnsi" w:cs="Arial"/>
                <w:lang w:val="fr-FR" w:eastAsia="de-DE"/>
              </w:rPr>
              <w:t xml:space="preserve"> circulaire de l’UEMOA dans les Etats membres, en octobre 2009, dans le cadre de l’élaboration d’une nomenclature comptable et budgétaire harmonisée des collectivités locales de l’espace UEMOA; </w:t>
            </w:r>
          </w:p>
          <w:p w:rsidR="00DB75FA" w:rsidRPr="00A7243B" w:rsidRDefault="00DB75FA"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Co encadrement avec l’UEMOA de l’étude sur le régime financier harmonisé des collectivités locales de l’espace UEMOA -Atelier de validation, septembre 2010 ;</w:t>
            </w:r>
          </w:p>
          <w:p w:rsidR="00DB75FA" w:rsidRPr="00A7243B" w:rsidRDefault="00DB75FA" w:rsidP="006102DB">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Etude portant sur l’organisation et la performance des services financiers des collectivités locales en Afrique de l’Ouest et du Centre (Cameroun, Gabon, Ghana, Mali, Sénégal) ;</w:t>
            </w:r>
          </w:p>
          <w:p w:rsidR="00DB75FA" w:rsidRPr="00A7243B" w:rsidRDefault="00DB75FA" w:rsidP="00E913BF">
            <w:pPr>
              <w:numPr>
                <w:ilvl w:val="0"/>
                <w:numId w:val="6"/>
              </w:numPr>
              <w:spacing w:before="20" w:after="20"/>
              <w:ind w:left="165" w:hanging="142"/>
              <w:jc w:val="both"/>
              <w:rPr>
                <w:rFonts w:asciiTheme="minorHAnsi" w:hAnsiTheme="minorHAnsi" w:cs="Arial"/>
                <w:lang w:val="fr-FR" w:eastAsia="de-DE"/>
              </w:rPr>
            </w:pPr>
            <w:r w:rsidRPr="00A7243B">
              <w:rPr>
                <w:rFonts w:asciiTheme="minorHAnsi" w:hAnsiTheme="minorHAnsi" w:cs="Arial"/>
                <w:lang w:val="fr-FR" w:eastAsia="de-DE"/>
              </w:rPr>
              <w:t xml:space="preserve">Recensement des outils de mobilisation des ressources des collectivités locales  en Afrique de l’Ouest et du Centre (Bénin, Burkina Faso, Cameroun, Côte-d’Ivoire, Ghana, Mauritanie, Sénégal, Tchad). </w:t>
            </w:r>
          </w:p>
          <w:p w:rsidR="00A30963" w:rsidRDefault="00DB75FA" w:rsidP="00C70555">
            <w:pPr>
              <w:spacing w:before="40" w:after="40"/>
              <w:jc w:val="both"/>
              <w:rPr>
                <w:rFonts w:asciiTheme="minorHAnsi" w:hAnsiTheme="minorHAnsi" w:cs="Arial"/>
                <w:b/>
                <w:i/>
                <w:lang w:val="fr-FR" w:eastAsia="de-DE"/>
              </w:rPr>
            </w:pPr>
            <w:r w:rsidRPr="00A7243B">
              <w:rPr>
                <w:rFonts w:asciiTheme="minorHAnsi" w:hAnsiTheme="minorHAnsi" w:cs="Arial"/>
                <w:b/>
                <w:lang w:val="fr-FR" w:eastAsia="de-DE"/>
              </w:rPr>
              <w:t xml:space="preserve">Conception et </w:t>
            </w:r>
            <w:proofErr w:type="spellStart"/>
            <w:r w:rsidRPr="00A7243B">
              <w:rPr>
                <w:rFonts w:asciiTheme="minorHAnsi" w:hAnsiTheme="minorHAnsi" w:cs="Arial"/>
                <w:b/>
                <w:lang w:val="fr-FR" w:eastAsia="de-DE"/>
              </w:rPr>
              <w:t>co</w:t>
            </w:r>
            <w:proofErr w:type="spellEnd"/>
            <w:r w:rsidRPr="00A7243B">
              <w:rPr>
                <w:rFonts w:asciiTheme="minorHAnsi" w:hAnsiTheme="minorHAnsi" w:cs="Arial"/>
                <w:b/>
                <w:lang w:val="fr-FR" w:eastAsia="de-DE"/>
              </w:rPr>
              <w:t xml:space="preserve">-organisation avec la Banque Ouest Africaine de Développement (BOAD) de l’atelier régional </w:t>
            </w:r>
            <w:r w:rsidR="00C70555" w:rsidRPr="00A7243B">
              <w:rPr>
                <w:rFonts w:asciiTheme="minorHAnsi" w:hAnsiTheme="minorHAnsi" w:cs="Arial"/>
                <w:b/>
                <w:lang w:val="fr-FR" w:eastAsia="de-DE"/>
              </w:rPr>
              <w:t>en juillet</w:t>
            </w:r>
            <w:r w:rsidRPr="00A7243B">
              <w:rPr>
                <w:rFonts w:asciiTheme="minorHAnsi" w:hAnsiTheme="minorHAnsi" w:cs="Arial"/>
                <w:b/>
                <w:lang w:val="fr-FR" w:eastAsia="de-DE"/>
              </w:rPr>
              <w:t xml:space="preserve"> 2009, sur l’amélioration de l’accès à l’emprunt des collectivités locales d’Afrique de l’Ouest et du Centre</w:t>
            </w:r>
            <w:r w:rsidRPr="00A7243B">
              <w:rPr>
                <w:rFonts w:asciiTheme="minorHAnsi" w:hAnsiTheme="minorHAnsi" w:cs="Arial"/>
                <w:b/>
                <w:i/>
                <w:lang w:val="fr-FR" w:eastAsia="de-DE"/>
              </w:rPr>
              <w:t>.</w:t>
            </w:r>
          </w:p>
          <w:p w:rsidR="00507789" w:rsidRPr="00507789" w:rsidRDefault="00507789" w:rsidP="00507789">
            <w:pPr>
              <w:numPr>
                <w:ilvl w:val="0"/>
                <w:numId w:val="6"/>
              </w:numPr>
              <w:spacing w:before="40" w:after="40"/>
              <w:ind w:left="165" w:hanging="142"/>
              <w:jc w:val="both"/>
              <w:rPr>
                <w:rFonts w:asciiTheme="minorHAnsi" w:hAnsiTheme="minorHAnsi" w:cs="Arial"/>
                <w:b/>
                <w:i/>
                <w:lang w:val="fr-FR" w:eastAsia="de-DE"/>
              </w:rPr>
            </w:pPr>
            <w:r w:rsidRPr="00507789">
              <w:rPr>
                <w:rFonts w:asciiTheme="minorHAnsi" w:hAnsiTheme="minorHAnsi" w:cs="Arial"/>
                <w:lang w:val="fr-FR" w:eastAsia="de-DE"/>
              </w:rPr>
              <w:t xml:space="preserve">Rapporteur de la session spéciale </w:t>
            </w:r>
            <w:proofErr w:type="spellStart"/>
            <w:r w:rsidRPr="00507789">
              <w:rPr>
                <w:rFonts w:asciiTheme="minorHAnsi" w:hAnsiTheme="minorHAnsi" w:cs="Arial"/>
                <w:lang w:val="fr-FR" w:eastAsia="de-DE"/>
              </w:rPr>
              <w:t>sur«l’accès</w:t>
            </w:r>
            <w:proofErr w:type="spellEnd"/>
            <w:r w:rsidRPr="00507789">
              <w:rPr>
                <w:rFonts w:asciiTheme="minorHAnsi" w:hAnsiTheme="minorHAnsi" w:cs="Arial"/>
                <w:lang w:val="fr-FR" w:eastAsia="de-DE"/>
              </w:rPr>
              <w:t xml:space="preserve"> des </w:t>
            </w:r>
            <w:proofErr w:type="spellStart"/>
            <w:r w:rsidRPr="00507789">
              <w:rPr>
                <w:rFonts w:asciiTheme="minorHAnsi" w:hAnsiTheme="minorHAnsi" w:cs="Arial"/>
                <w:lang w:val="fr-FR" w:eastAsia="de-DE"/>
              </w:rPr>
              <w:t>collectivites</w:t>
            </w:r>
            <w:proofErr w:type="spellEnd"/>
            <w:r w:rsidRPr="00507789">
              <w:rPr>
                <w:rFonts w:asciiTheme="minorHAnsi" w:hAnsiTheme="minorHAnsi" w:cs="Arial"/>
                <w:lang w:val="fr-FR" w:eastAsia="de-DE"/>
              </w:rPr>
              <w:t xml:space="preserve"> locales africaines aux financements </w:t>
            </w:r>
            <w:proofErr w:type="spellStart"/>
            <w:r w:rsidRPr="00507789">
              <w:rPr>
                <w:rFonts w:asciiTheme="minorHAnsi" w:hAnsiTheme="minorHAnsi" w:cs="Arial"/>
                <w:lang w:val="fr-FR" w:eastAsia="de-DE"/>
              </w:rPr>
              <w:t>exterieurs</w:t>
            </w:r>
            <w:proofErr w:type="spellEnd"/>
            <w:r w:rsidRPr="00507789">
              <w:rPr>
                <w:rFonts w:asciiTheme="minorHAnsi" w:hAnsiTheme="minorHAnsi" w:cs="Arial"/>
                <w:lang w:val="fr-FR" w:eastAsia="de-DE"/>
              </w:rPr>
              <w:t xml:space="preserve"> » Session </w:t>
            </w:r>
            <w:proofErr w:type="spellStart"/>
            <w:r w:rsidRPr="00507789">
              <w:rPr>
                <w:rFonts w:asciiTheme="minorHAnsi" w:hAnsiTheme="minorHAnsi" w:cs="Arial"/>
                <w:lang w:val="fr-FR" w:eastAsia="de-DE"/>
              </w:rPr>
              <w:t>coanimée</w:t>
            </w:r>
            <w:proofErr w:type="spellEnd"/>
            <w:r w:rsidRPr="00507789">
              <w:rPr>
                <w:rFonts w:asciiTheme="minorHAnsi" w:hAnsiTheme="minorHAnsi" w:cs="Arial"/>
                <w:lang w:val="fr-FR" w:eastAsia="de-DE"/>
              </w:rPr>
              <w:t xml:space="preserve"> par Partenariat pour le développement des municipalités (PDM) –Fonds mondial pour le développement des villes (FMDV)</w:t>
            </w:r>
            <w:r w:rsidRPr="00507789">
              <w:rPr>
                <w:rFonts w:asciiTheme="minorHAnsi" w:hAnsiTheme="minorHAnsi" w:cs="Arial"/>
                <w:lang w:val="fr-FR" w:eastAsia="de-DE"/>
              </w:rPr>
              <w:t xml:space="preserve"> </w:t>
            </w:r>
            <w:r w:rsidRPr="00507789">
              <w:rPr>
                <w:rFonts w:asciiTheme="minorHAnsi" w:hAnsiTheme="minorHAnsi" w:cs="Arial"/>
                <w:lang w:val="fr-FR" w:eastAsia="de-DE"/>
              </w:rPr>
              <w:t>Dans le cadre d’</w:t>
            </w:r>
            <w:proofErr w:type="spellStart"/>
            <w:r w:rsidRPr="00507789">
              <w:rPr>
                <w:rFonts w:asciiTheme="minorHAnsi" w:hAnsiTheme="minorHAnsi" w:cs="Arial"/>
                <w:lang w:val="fr-FR" w:eastAsia="de-DE"/>
              </w:rPr>
              <w:t>Africités</w:t>
            </w:r>
            <w:proofErr w:type="spellEnd"/>
            <w:r w:rsidRPr="00507789">
              <w:rPr>
                <w:rFonts w:asciiTheme="minorHAnsi" w:hAnsiTheme="minorHAnsi" w:cs="Arial"/>
                <w:lang w:val="fr-FR" w:eastAsia="de-DE"/>
              </w:rPr>
              <w:t xml:space="preserve"> 2009</w:t>
            </w:r>
          </w:p>
          <w:p w:rsidR="00507789" w:rsidRPr="00A7243B" w:rsidRDefault="00507789" w:rsidP="00C70555">
            <w:pPr>
              <w:spacing w:before="40" w:after="40"/>
              <w:jc w:val="both"/>
              <w:rPr>
                <w:rFonts w:asciiTheme="minorHAnsi" w:hAnsiTheme="minorHAnsi" w:cs="Arial"/>
                <w:b/>
                <w:i/>
                <w:lang w:val="fr-FR" w:eastAsia="de-DE"/>
              </w:rPr>
            </w:pPr>
          </w:p>
        </w:tc>
      </w:tr>
      <w:tr w:rsidR="00E878F3" w:rsidRPr="00A7243B" w:rsidTr="007A7BE1">
        <w:trPr>
          <w:jc w:val="center"/>
        </w:trPr>
        <w:tc>
          <w:tcPr>
            <w:tcW w:w="1249" w:type="dxa"/>
          </w:tcPr>
          <w:p w:rsidR="00E878F3" w:rsidRPr="00A7243B" w:rsidRDefault="00C30A9B" w:rsidP="002D40CF">
            <w:pPr>
              <w:pStyle w:val="normaltableau"/>
              <w:spacing w:before="40" w:after="40"/>
              <w:jc w:val="center"/>
              <w:rPr>
                <w:rFonts w:asciiTheme="minorHAnsi" w:hAnsiTheme="minorHAnsi" w:cs="Arial"/>
                <w:sz w:val="24"/>
                <w:szCs w:val="24"/>
                <w:lang w:val="fr-FR"/>
              </w:rPr>
            </w:pPr>
            <w:r w:rsidRPr="00507789">
              <w:rPr>
                <w:rFonts w:asciiTheme="minorHAnsi" w:hAnsiTheme="minorHAnsi" w:cs="Arial"/>
                <w:sz w:val="24"/>
                <w:szCs w:val="24"/>
                <w:lang w:val="fr-FR"/>
              </w:rPr>
              <w:lastRenderedPageBreak/>
              <w:t xml:space="preserve">Juin à septembre </w:t>
            </w:r>
            <w:r w:rsidR="00E878F3" w:rsidRPr="00507789">
              <w:rPr>
                <w:rFonts w:asciiTheme="minorHAnsi" w:hAnsiTheme="minorHAnsi" w:cs="Arial"/>
                <w:sz w:val="24"/>
                <w:szCs w:val="24"/>
                <w:lang w:val="fr-FR"/>
              </w:rPr>
              <w:t>2007</w:t>
            </w:r>
          </w:p>
        </w:tc>
        <w:tc>
          <w:tcPr>
            <w:tcW w:w="1276" w:type="dxa"/>
          </w:tcPr>
          <w:p w:rsidR="00E878F3" w:rsidRPr="00A7243B" w:rsidRDefault="00E878F3"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Burkina Faso</w:t>
            </w:r>
          </w:p>
        </w:tc>
        <w:tc>
          <w:tcPr>
            <w:tcW w:w="2268" w:type="dxa"/>
          </w:tcPr>
          <w:p w:rsidR="00E878F3" w:rsidRPr="005128EC" w:rsidRDefault="00E878F3" w:rsidP="00C70555">
            <w:pPr>
              <w:pStyle w:val="normaltableau"/>
              <w:spacing w:before="0" w:after="0"/>
              <w:jc w:val="left"/>
              <w:rPr>
                <w:rFonts w:asciiTheme="minorHAnsi" w:hAnsiTheme="minorHAnsi" w:cs="Arial"/>
                <w:sz w:val="24"/>
                <w:szCs w:val="24"/>
                <w:lang w:val="fr-FR" w:eastAsia="de-DE"/>
              </w:rPr>
            </w:pPr>
            <w:r w:rsidRPr="005128EC">
              <w:rPr>
                <w:rFonts w:asciiTheme="minorHAnsi" w:hAnsiTheme="minorHAnsi" w:cs="Arial"/>
                <w:sz w:val="24"/>
                <w:szCs w:val="24"/>
                <w:lang w:val="fr-FR" w:eastAsia="de-DE"/>
              </w:rPr>
              <w:t>Bureau FAO au Burkina</w:t>
            </w:r>
            <w:r w:rsidR="006102DB" w:rsidRPr="005128EC">
              <w:rPr>
                <w:rFonts w:asciiTheme="minorHAnsi" w:hAnsiTheme="minorHAnsi" w:cs="Arial"/>
                <w:sz w:val="24"/>
                <w:szCs w:val="24"/>
                <w:lang w:val="fr-FR" w:eastAsia="de-DE"/>
              </w:rPr>
              <w:t xml:space="preserve"> F.</w:t>
            </w:r>
          </w:p>
          <w:p w:rsidR="00C70555" w:rsidRPr="005128EC" w:rsidRDefault="00F170CC" w:rsidP="005128EC">
            <w:pPr>
              <w:pStyle w:val="normaltableau"/>
              <w:spacing w:before="40" w:after="40"/>
              <w:jc w:val="left"/>
              <w:rPr>
                <w:rFonts w:asciiTheme="minorHAnsi" w:hAnsiTheme="minorHAnsi" w:cs="Arial"/>
                <w:sz w:val="24"/>
                <w:szCs w:val="24"/>
                <w:lang w:val="fr-FR"/>
              </w:rPr>
            </w:pPr>
            <w:r w:rsidRPr="005128EC">
              <w:rPr>
                <w:rStyle w:val="Lienhypertexte"/>
              </w:rPr>
              <w:t>Daouda.kontongomde@fao.org</w:t>
            </w:r>
          </w:p>
        </w:tc>
        <w:tc>
          <w:tcPr>
            <w:tcW w:w="1417" w:type="dxa"/>
          </w:tcPr>
          <w:p w:rsidR="00E878F3" w:rsidRPr="00A7243B" w:rsidRDefault="000D3F16"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Economiste-statisticien</w:t>
            </w:r>
          </w:p>
        </w:tc>
        <w:tc>
          <w:tcPr>
            <w:tcW w:w="9923" w:type="dxa"/>
          </w:tcPr>
          <w:p w:rsidR="00E878F3" w:rsidRPr="00A7243B" w:rsidRDefault="00E878F3"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Chargé de la planification et du suivi évaluation dans la formulation du Programme National de Sécurité Alimentaire (PNSA) du Burkina</w:t>
            </w:r>
          </w:p>
        </w:tc>
      </w:tr>
      <w:tr w:rsidR="001D3118" w:rsidRPr="00A7243B" w:rsidTr="007A7BE1">
        <w:trPr>
          <w:jc w:val="center"/>
        </w:trPr>
        <w:tc>
          <w:tcPr>
            <w:tcW w:w="1249" w:type="dxa"/>
          </w:tcPr>
          <w:p w:rsidR="001D3118" w:rsidRPr="00A7243B" w:rsidRDefault="00C11D9E" w:rsidP="00C11D9E">
            <w:pPr>
              <w:pStyle w:val="normaltableau"/>
              <w:spacing w:before="40" w:after="40"/>
              <w:jc w:val="center"/>
              <w:rPr>
                <w:rFonts w:asciiTheme="minorHAnsi" w:hAnsiTheme="minorHAnsi" w:cs="Arial"/>
                <w:sz w:val="24"/>
                <w:szCs w:val="24"/>
                <w:lang w:val="fr-FR"/>
              </w:rPr>
            </w:pPr>
            <w:r w:rsidRPr="00507789">
              <w:rPr>
                <w:rFonts w:asciiTheme="minorHAnsi" w:hAnsiTheme="minorHAnsi" w:cs="Arial"/>
                <w:sz w:val="24"/>
                <w:szCs w:val="24"/>
                <w:lang w:val="fr-FR"/>
              </w:rPr>
              <w:t>Juin 2003-–Oct</w:t>
            </w:r>
            <w:r w:rsidR="00DB75FA" w:rsidRPr="00507789">
              <w:rPr>
                <w:rFonts w:asciiTheme="minorHAnsi" w:hAnsiTheme="minorHAnsi" w:cs="Arial"/>
                <w:sz w:val="24"/>
                <w:szCs w:val="24"/>
                <w:lang w:val="fr-FR"/>
              </w:rPr>
              <w:t>2007</w:t>
            </w:r>
          </w:p>
        </w:tc>
        <w:tc>
          <w:tcPr>
            <w:tcW w:w="1276" w:type="dxa"/>
          </w:tcPr>
          <w:p w:rsidR="001D3118" w:rsidRPr="00A7243B" w:rsidRDefault="00DB75FA"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Burkina Faso</w:t>
            </w:r>
          </w:p>
        </w:tc>
        <w:tc>
          <w:tcPr>
            <w:tcW w:w="2268" w:type="dxa"/>
          </w:tcPr>
          <w:p w:rsidR="001D3118" w:rsidRPr="00507789" w:rsidRDefault="006C26CA" w:rsidP="00C70555">
            <w:pPr>
              <w:pStyle w:val="normaltableau"/>
              <w:spacing w:before="0" w:after="0"/>
              <w:jc w:val="left"/>
              <w:rPr>
                <w:rFonts w:asciiTheme="minorHAnsi" w:hAnsiTheme="minorHAnsi" w:cs="Arial"/>
                <w:sz w:val="24"/>
                <w:szCs w:val="24"/>
                <w:lang w:val="fr-FR"/>
              </w:rPr>
            </w:pPr>
            <w:r w:rsidRPr="00507789">
              <w:rPr>
                <w:rFonts w:asciiTheme="minorHAnsi" w:hAnsiTheme="minorHAnsi" w:cs="Arial"/>
                <w:sz w:val="24"/>
                <w:szCs w:val="24"/>
                <w:lang w:val="fr-FR"/>
              </w:rPr>
              <w:t>Ministère de l’Administration Territoriale et de la Décentralisation</w:t>
            </w:r>
          </w:p>
        </w:tc>
        <w:tc>
          <w:tcPr>
            <w:tcW w:w="1417" w:type="dxa"/>
          </w:tcPr>
          <w:p w:rsidR="001D3118" w:rsidRPr="00A7243B" w:rsidRDefault="00DB75FA"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Expert Economiste du programme de relance des économies locales</w:t>
            </w:r>
          </w:p>
        </w:tc>
        <w:tc>
          <w:tcPr>
            <w:tcW w:w="9923" w:type="dxa"/>
          </w:tcPr>
          <w:p w:rsidR="001D3118" w:rsidRPr="00A7243B" w:rsidRDefault="00DB75FA" w:rsidP="002D40CF">
            <w:pPr>
              <w:pStyle w:val="normaltableau"/>
              <w:spacing w:before="40" w:after="40"/>
              <w:jc w:val="left"/>
              <w:rPr>
                <w:rFonts w:asciiTheme="minorHAnsi" w:hAnsiTheme="minorHAnsi" w:cs="Arial"/>
                <w:b/>
                <w:sz w:val="24"/>
                <w:szCs w:val="24"/>
                <w:u w:val="single"/>
                <w:lang w:val="fr-FR"/>
              </w:rPr>
            </w:pPr>
            <w:r w:rsidRPr="00A7243B">
              <w:rPr>
                <w:rFonts w:asciiTheme="minorHAnsi" w:hAnsiTheme="minorHAnsi" w:cs="Arial"/>
                <w:b/>
                <w:sz w:val="24"/>
                <w:szCs w:val="24"/>
                <w:u w:val="single"/>
                <w:lang w:val="fr-FR"/>
              </w:rPr>
              <w:t>Projet « Appui au Programme de Relance des Economies Locales (APREL)»</w:t>
            </w:r>
          </w:p>
          <w:p w:rsidR="00DB75FA" w:rsidRPr="00A7243B" w:rsidRDefault="00E913BF" w:rsidP="00E913BF">
            <w:pPr>
              <w:numPr>
                <w:ilvl w:val="0"/>
                <w:numId w:val="8"/>
              </w:numPr>
              <w:spacing w:before="20" w:after="20"/>
              <w:ind w:left="164" w:hanging="142"/>
              <w:jc w:val="both"/>
              <w:rPr>
                <w:rFonts w:asciiTheme="minorHAnsi" w:hAnsiTheme="minorHAnsi" w:cs="Arial"/>
                <w:lang w:val="fr-FR" w:eastAsia="de-DE"/>
              </w:rPr>
            </w:pPr>
            <w:r w:rsidRPr="00A7243B">
              <w:rPr>
                <w:rFonts w:asciiTheme="minorHAnsi" w:hAnsiTheme="minorHAnsi" w:cs="Arial"/>
                <w:lang w:val="fr-FR" w:eastAsia="de-DE"/>
              </w:rPr>
              <w:t xml:space="preserve">Evaluations et prospectives </w:t>
            </w:r>
            <w:r w:rsidR="00DB75FA" w:rsidRPr="00A7243B">
              <w:rPr>
                <w:rFonts w:asciiTheme="minorHAnsi" w:hAnsiTheme="minorHAnsi" w:cs="Arial"/>
                <w:lang w:val="fr-FR" w:eastAsia="de-DE"/>
              </w:rPr>
              <w:t>des économies locales de sept vill</w:t>
            </w:r>
            <w:r w:rsidRPr="00A7243B">
              <w:rPr>
                <w:rFonts w:asciiTheme="minorHAnsi" w:hAnsiTheme="minorHAnsi" w:cs="Arial"/>
                <w:lang w:val="fr-FR" w:eastAsia="de-DE"/>
              </w:rPr>
              <w:t xml:space="preserve">es pôle et leurs hinterlands </w:t>
            </w:r>
            <w:r w:rsidR="00DB75FA" w:rsidRPr="00A7243B">
              <w:rPr>
                <w:rFonts w:asciiTheme="minorHAnsi" w:hAnsiTheme="minorHAnsi" w:cs="Arial"/>
                <w:lang w:val="fr-FR" w:eastAsia="de-DE"/>
              </w:rPr>
              <w:t xml:space="preserve">(Koudougou, Tenkodogo, Banfora, Dédougou, </w:t>
            </w:r>
            <w:proofErr w:type="spellStart"/>
            <w:r w:rsidR="00DB75FA" w:rsidRPr="00A7243B">
              <w:rPr>
                <w:rFonts w:asciiTheme="minorHAnsi" w:hAnsiTheme="minorHAnsi" w:cs="Arial"/>
                <w:lang w:val="fr-FR" w:eastAsia="de-DE"/>
              </w:rPr>
              <w:t>Dori</w:t>
            </w:r>
            <w:proofErr w:type="spellEnd"/>
            <w:r w:rsidR="00DB75FA" w:rsidRPr="00A7243B">
              <w:rPr>
                <w:rFonts w:asciiTheme="minorHAnsi" w:hAnsiTheme="minorHAnsi" w:cs="Arial"/>
                <w:lang w:val="fr-FR" w:eastAsia="de-DE"/>
              </w:rPr>
              <w:t xml:space="preserve">, </w:t>
            </w:r>
            <w:proofErr w:type="spellStart"/>
            <w:r w:rsidR="00DB75FA" w:rsidRPr="00A7243B">
              <w:rPr>
                <w:rFonts w:asciiTheme="minorHAnsi" w:hAnsiTheme="minorHAnsi" w:cs="Arial"/>
                <w:lang w:val="fr-FR" w:eastAsia="de-DE"/>
              </w:rPr>
              <w:t>Ziniaré</w:t>
            </w:r>
            <w:proofErr w:type="spellEnd"/>
            <w:r w:rsidR="00DB75FA" w:rsidRPr="00A7243B">
              <w:rPr>
                <w:rFonts w:asciiTheme="minorHAnsi" w:hAnsiTheme="minorHAnsi" w:cs="Arial"/>
                <w:lang w:val="fr-FR" w:eastAsia="de-DE"/>
              </w:rPr>
              <w:t>,  Ouahigouya) ; </w:t>
            </w:r>
          </w:p>
          <w:p w:rsidR="00DB75FA" w:rsidRPr="00A7243B" w:rsidRDefault="00DB75FA" w:rsidP="00E913BF">
            <w:pPr>
              <w:numPr>
                <w:ilvl w:val="0"/>
                <w:numId w:val="8"/>
              </w:numPr>
              <w:spacing w:before="20" w:after="20"/>
              <w:ind w:left="164" w:hanging="142"/>
              <w:jc w:val="both"/>
              <w:rPr>
                <w:rFonts w:asciiTheme="minorHAnsi" w:hAnsiTheme="minorHAnsi" w:cs="Arial"/>
                <w:lang w:val="fr-FR" w:eastAsia="de-DE"/>
              </w:rPr>
            </w:pPr>
            <w:r w:rsidRPr="00A7243B">
              <w:rPr>
                <w:rFonts w:asciiTheme="minorHAnsi" w:hAnsiTheme="minorHAnsi" w:cs="Arial"/>
                <w:lang w:val="fr-FR" w:eastAsia="de-DE"/>
              </w:rPr>
              <w:t>Suivi accompagnement technique de l’élaboration des stratégies de développement économique local à l’horizon 2025, assorties de plans  opérationnels dont des plan de mobilisation de ressources ;</w:t>
            </w:r>
          </w:p>
          <w:p w:rsidR="00DB75FA" w:rsidRPr="00A7243B" w:rsidRDefault="00DB75FA" w:rsidP="00E913BF">
            <w:pPr>
              <w:numPr>
                <w:ilvl w:val="0"/>
                <w:numId w:val="8"/>
              </w:numPr>
              <w:spacing w:before="20" w:after="20"/>
              <w:ind w:left="164" w:hanging="142"/>
              <w:jc w:val="both"/>
              <w:rPr>
                <w:rFonts w:asciiTheme="minorHAnsi" w:hAnsiTheme="minorHAnsi" w:cs="Arial"/>
                <w:lang w:val="fr-FR" w:eastAsia="fr-FR"/>
              </w:rPr>
            </w:pPr>
            <w:r w:rsidRPr="00A7243B">
              <w:rPr>
                <w:rFonts w:asciiTheme="minorHAnsi" w:hAnsiTheme="minorHAnsi" w:cs="Arial"/>
                <w:lang w:val="fr-FR" w:eastAsia="fr-FR"/>
              </w:rPr>
              <w:t xml:space="preserve">Contribution à l’élaboration du plan de mise en œuvre du projet, élaboration des plans annuels </w:t>
            </w:r>
            <w:r w:rsidRPr="00A7243B">
              <w:rPr>
                <w:rFonts w:asciiTheme="minorHAnsi" w:hAnsiTheme="minorHAnsi" w:cs="Arial"/>
                <w:lang w:val="fr-FR" w:eastAsia="fr-FR"/>
              </w:rPr>
              <w:lastRenderedPageBreak/>
              <w:t>de travail et des rapports de rendement, selon la gestion axée sur les résultats.</w:t>
            </w:r>
          </w:p>
        </w:tc>
      </w:tr>
      <w:tr w:rsidR="00C06E8E" w:rsidRPr="00A7243B" w:rsidTr="007A7BE1">
        <w:trPr>
          <w:jc w:val="center"/>
        </w:trPr>
        <w:tc>
          <w:tcPr>
            <w:tcW w:w="1249" w:type="dxa"/>
          </w:tcPr>
          <w:p w:rsidR="00C06E8E" w:rsidRPr="00A7243B" w:rsidRDefault="00C11D9E"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lastRenderedPageBreak/>
              <w:t>Nov</w:t>
            </w:r>
            <w:r w:rsidR="00384242">
              <w:rPr>
                <w:rFonts w:asciiTheme="minorHAnsi" w:hAnsiTheme="minorHAnsi" w:cs="Arial"/>
                <w:sz w:val="24"/>
                <w:szCs w:val="24"/>
                <w:lang w:val="fr-FR"/>
              </w:rPr>
              <w:t>embre</w:t>
            </w:r>
            <w:r w:rsidRPr="00A7243B">
              <w:rPr>
                <w:rFonts w:asciiTheme="minorHAnsi" w:hAnsiTheme="minorHAnsi" w:cs="Arial"/>
                <w:sz w:val="24"/>
                <w:szCs w:val="24"/>
                <w:lang w:val="fr-FR"/>
              </w:rPr>
              <w:t xml:space="preserve"> 2004 </w:t>
            </w:r>
            <w:r w:rsidR="00384242">
              <w:rPr>
                <w:rFonts w:asciiTheme="minorHAnsi" w:hAnsiTheme="minorHAnsi" w:cs="Arial"/>
                <w:sz w:val="24"/>
                <w:szCs w:val="24"/>
                <w:lang w:val="fr-FR"/>
              </w:rPr>
              <w:t xml:space="preserve">à </w:t>
            </w:r>
            <w:r w:rsidR="00C06E8E" w:rsidRPr="00A7243B">
              <w:rPr>
                <w:rFonts w:asciiTheme="minorHAnsi" w:hAnsiTheme="minorHAnsi" w:cs="Arial"/>
                <w:sz w:val="24"/>
                <w:szCs w:val="24"/>
                <w:lang w:val="fr-FR"/>
              </w:rPr>
              <w:t>Fév</w:t>
            </w:r>
            <w:r w:rsidR="00384242">
              <w:rPr>
                <w:rFonts w:asciiTheme="minorHAnsi" w:hAnsiTheme="minorHAnsi" w:cs="Arial"/>
                <w:sz w:val="24"/>
                <w:szCs w:val="24"/>
                <w:lang w:val="fr-FR"/>
              </w:rPr>
              <w:t>rier</w:t>
            </w:r>
            <w:r w:rsidR="00C06E8E" w:rsidRPr="00A7243B">
              <w:rPr>
                <w:rFonts w:asciiTheme="minorHAnsi" w:hAnsiTheme="minorHAnsi" w:cs="Arial"/>
                <w:sz w:val="24"/>
                <w:szCs w:val="24"/>
                <w:lang w:val="fr-FR"/>
              </w:rPr>
              <w:t xml:space="preserve"> 2005</w:t>
            </w:r>
          </w:p>
        </w:tc>
        <w:tc>
          <w:tcPr>
            <w:tcW w:w="1276" w:type="dxa"/>
          </w:tcPr>
          <w:p w:rsidR="00C06E8E" w:rsidRPr="00A7243B" w:rsidRDefault="00C06E8E"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Mali, Togo et Guinée Bissau</w:t>
            </w:r>
          </w:p>
        </w:tc>
        <w:tc>
          <w:tcPr>
            <w:tcW w:w="2268" w:type="dxa"/>
          </w:tcPr>
          <w:p w:rsidR="00C06E8E" w:rsidRPr="00A7243B" w:rsidRDefault="00C06E8E" w:rsidP="00C70555">
            <w:pPr>
              <w:pStyle w:val="normaltableau"/>
              <w:spacing w:before="0" w:after="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Banque Africaine de Développement</w:t>
            </w:r>
            <w:r w:rsidR="00C70555" w:rsidRPr="00A7243B">
              <w:rPr>
                <w:rFonts w:asciiTheme="minorHAnsi" w:hAnsiTheme="minorHAnsi" w:cs="Arial"/>
                <w:sz w:val="24"/>
                <w:szCs w:val="24"/>
                <w:lang w:val="fr-FR" w:eastAsia="de-DE"/>
              </w:rPr>
              <w:t xml:space="preserve">  (BAD)</w:t>
            </w:r>
          </w:p>
          <w:p w:rsidR="006C26CA" w:rsidRPr="00A7243B" w:rsidRDefault="006C26CA" w:rsidP="00C70555">
            <w:pPr>
              <w:pStyle w:val="normaltableau"/>
              <w:spacing w:before="0" w:after="0"/>
              <w:jc w:val="left"/>
              <w:rPr>
                <w:rFonts w:asciiTheme="minorHAnsi" w:hAnsiTheme="minorHAnsi" w:cs="Arial"/>
                <w:sz w:val="24"/>
                <w:szCs w:val="24"/>
                <w:lang w:val="fr-FR" w:eastAsia="de-DE"/>
              </w:rPr>
            </w:pPr>
          </w:p>
          <w:p w:rsidR="006C26CA" w:rsidRPr="00A7243B" w:rsidRDefault="006C26CA" w:rsidP="006C26CA">
            <w:pPr>
              <w:pStyle w:val="normaltableau"/>
              <w:spacing w:before="0" w:after="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 xml:space="preserve">M. </w:t>
            </w:r>
            <w:proofErr w:type="spellStart"/>
            <w:r w:rsidRPr="00A7243B">
              <w:rPr>
                <w:rFonts w:asciiTheme="minorHAnsi" w:hAnsiTheme="minorHAnsi" w:cs="Arial"/>
                <w:sz w:val="24"/>
                <w:szCs w:val="24"/>
                <w:lang w:val="fr-FR" w:eastAsia="de-DE"/>
              </w:rPr>
              <w:t>AbebeShimeles</w:t>
            </w:r>
            <w:proofErr w:type="spellEnd"/>
          </w:p>
          <w:p w:rsidR="006C26CA" w:rsidRPr="00A7243B" w:rsidRDefault="006C26CA" w:rsidP="006C26CA">
            <w:pPr>
              <w:pStyle w:val="normaltableau"/>
              <w:spacing w:before="0" w:after="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 xml:space="preserve">Chef de Division </w:t>
            </w:r>
          </w:p>
          <w:p w:rsidR="006C26CA" w:rsidRPr="00A7243B" w:rsidRDefault="006C26CA" w:rsidP="006C26CA">
            <w:pPr>
              <w:pStyle w:val="normaltableau"/>
              <w:spacing w:before="0" w:after="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 xml:space="preserve">Département de la Recherche </w:t>
            </w:r>
          </w:p>
          <w:p w:rsidR="00C70555" w:rsidRPr="00A7243B" w:rsidRDefault="006C26CA" w:rsidP="006C26CA">
            <w:pPr>
              <w:pStyle w:val="normaltableau"/>
              <w:spacing w:before="0" w:after="0"/>
              <w:jc w:val="left"/>
              <w:rPr>
                <w:rFonts w:asciiTheme="minorHAnsi" w:hAnsiTheme="minorHAnsi" w:cs="Arial"/>
                <w:color w:val="FF0000"/>
                <w:sz w:val="24"/>
                <w:szCs w:val="24"/>
                <w:highlight w:val="yellow"/>
                <w:lang w:val="fr-FR"/>
              </w:rPr>
            </w:pPr>
            <w:r w:rsidRPr="00A7243B">
              <w:rPr>
                <w:rFonts w:asciiTheme="minorHAnsi" w:hAnsiTheme="minorHAnsi" w:cs="Arial"/>
                <w:sz w:val="24"/>
                <w:szCs w:val="24"/>
                <w:lang w:val="fr-FR" w:eastAsia="de-DE"/>
              </w:rPr>
              <w:t>Tél: 216 71 10 2420 / Fax : 216 71 835 705</w:t>
            </w:r>
          </w:p>
        </w:tc>
        <w:tc>
          <w:tcPr>
            <w:tcW w:w="1417" w:type="dxa"/>
          </w:tcPr>
          <w:p w:rsidR="00C06E8E" w:rsidRPr="00A7243B" w:rsidRDefault="000D3F16" w:rsidP="002D40CF">
            <w:pPr>
              <w:pStyle w:val="normaltableau"/>
              <w:spacing w:before="40" w:after="40"/>
              <w:jc w:val="left"/>
              <w:rPr>
                <w:rFonts w:asciiTheme="minorHAnsi" w:hAnsiTheme="minorHAnsi" w:cs="Arial"/>
                <w:b/>
                <w:sz w:val="24"/>
                <w:szCs w:val="24"/>
                <w:lang w:val="fr-FR"/>
              </w:rPr>
            </w:pPr>
            <w:r w:rsidRPr="00A7243B">
              <w:rPr>
                <w:rFonts w:asciiTheme="minorHAnsi" w:hAnsiTheme="minorHAnsi" w:cs="Arial"/>
                <w:sz w:val="24"/>
                <w:szCs w:val="24"/>
                <w:lang w:val="fr-FR"/>
              </w:rPr>
              <w:t>Economiste-statisticien</w:t>
            </w:r>
          </w:p>
        </w:tc>
        <w:tc>
          <w:tcPr>
            <w:tcW w:w="9923" w:type="dxa"/>
          </w:tcPr>
          <w:p w:rsidR="00C06E8E" w:rsidRPr="00A7243B" w:rsidRDefault="00C06E8E" w:rsidP="002D40CF">
            <w:pPr>
              <w:pStyle w:val="normaltableau"/>
              <w:spacing w:before="40" w:after="4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Mise en place de plans d’enquête Prix PCI pour le compte du Mali, du Togo et de la Guinée-Bissau</w:t>
            </w:r>
            <w:r w:rsidR="001246F2" w:rsidRPr="00A7243B">
              <w:rPr>
                <w:rFonts w:asciiTheme="minorHAnsi" w:hAnsiTheme="minorHAnsi" w:cs="Arial"/>
                <w:sz w:val="24"/>
                <w:szCs w:val="24"/>
                <w:lang w:val="fr-FR" w:eastAsia="de-DE"/>
              </w:rPr>
              <w:t> </w:t>
            </w:r>
            <w:proofErr w:type="gramStart"/>
            <w:r w:rsidR="001246F2" w:rsidRPr="00A7243B">
              <w:rPr>
                <w:rFonts w:asciiTheme="minorHAnsi" w:hAnsiTheme="minorHAnsi" w:cs="Arial"/>
                <w:sz w:val="24"/>
                <w:szCs w:val="24"/>
                <w:lang w:val="fr-FR" w:eastAsia="de-DE"/>
              </w:rPr>
              <w:t>:  La</w:t>
            </w:r>
            <w:proofErr w:type="gramEnd"/>
            <w:r w:rsidR="001246F2" w:rsidRPr="00A7243B">
              <w:rPr>
                <w:rFonts w:asciiTheme="minorHAnsi" w:hAnsiTheme="minorHAnsi" w:cs="Arial"/>
                <w:sz w:val="24"/>
                <w:szCs w:val="24"/>
                <w:lang w:val="fr-FR" w:eastAsia="de-DE"/>
              </w:rPr>
              <w:t xml:space="preserve"> mission a consisté à mettre en place une méthodologie adaptée au contexte des données statistiques de chaque pays pour la production des indices de prix comparables au plan international</w:t>
            </w:r>
          </w:p>
          <w:p w:rsidR="00E913BF" w:rsidRPr="00A7243B" w:rsidRDefault="00E913BF" w:rsidP="002D40CF">
            <w:pPr>
              <w:pStyle w:val="normaltableau"/>
              <w:spacing w:before="40" w:after="40"/>
              <w:jc w:val="left"/>
              <w:rPr>
                <w:rFonts w:asciiTheme="minorHAnsi" w:hAnsiTheme="minorHAnsi" w:cs="Arial"/>
                <w:b/>
                <w:color w:val="FF0000"/>
                <w:sz w:val="24"/>
                <w:szCs w:val="24"/>
                <w:u w:val="single"/>
                <w:lang w:val="fr-FR"/>
              </w:rPr>
            </w:pPr>
          </w:p>
        </w:tc>
      </w:tr>
      <w:tr w:rsidR="00C06E8E" w:rsidRPr="00A7243B" w:rsidTr="007A7BE1">
        <w:trPr>
          <w:jc w:val="center"/>
        </w:trPr>
        <w:tc>
          <w:tcPr>
            <w:tcW w:w="1249" w:type="dxa"/>
          </w:tcPr>
          <w:p w:rsidR="00C06E8E" w:rsidRPr="00A7243B" w:rsidRDefault="00C11D9E"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Mai-</w:t>
            </w:r>
            <w:r w:rsidR="00C06E8E" w:rsidRPr="00A7243B">
              <w:rPr>
                <w:rFonts w:asciiTheme="minorHAnsi" w:hAnsiTheme="minorHAnsi" w:cs="Arial"/>
                <w:sz w:val="24"/>
                <w:szCs w:val="24"/>
                <w:lang w:val="fr-FR"/>
              </w:rPr>
              <w:t>Juin 2003</w:t>
            </w:r>
          </w:p>
        </w:tc>
        <w:tc>
          <w:tcPr>
            <w:tcW w:w="1276" w:type="dxa"/>
          </w:tcPr>
          <w:p w:rsidR="00C06E8E" w:rsidRPr="00A7243B" w:rsidRDefault="00C06E8E"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Burkina Faso</w:t>
            </w:r>
          </w:p>
        </w:tc>
        <w:tc>
          <w:tcPr>
            <w:tcW w:w="2268" w:type="dxa"/>
          </w:tcPr>
          <w:p w:rsidR="00C06E8E" w:rsidRPr="00A7243B" w:rsidRDefault="00C70555" w:rsidP="00C70555">
            <w:pPr>
              <w:pStyle w:val="normaltableau"/>
              <w:spacing w:before="0" w:after="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 xml:space="preserve">Organisation Mondiale de la </w:t>
            </w:r>
            <w:r w:rsidR="000D3F16" w:rsidRPr="00A7243B">
              <w:rPr>
                <w:rFonts w:asciiTheme="minorHAnsi" w:hAnsiTheme="minorHAnsi" w:cs="Arial"/>
                <w:sz w:val="24"/>
                <w:szCs w:val="24"/>
                <w:lang w:val="fr-FR" w:eastAsia="de-DE"/>
              </w:rPr>
              <w:t>Santé</w:t>
            </w:r>
            <w:r w:rsidRPr="00A7243B">
              <w:rPr>
                <w:rFonts w:asciiTheme="minorHAnsi" w:hAnsiTheme="minorHAnsi" w:cs="Arial"/>
                <w:sz w:val="24"/>
                <w:szCs w:val="24"/>
                <w:lang w:val="fr-FR" w:eastAsia="de-DE"/>
              </w:rPr>
              <w:t xml:space="preserve"> (</w:t>
            </w:r>
            <w:r w:rsidR="00C06E8E" w:rsidRPr="00A7243B">
              <w:rPr>
                <w:rFonts w:asciiTheme="minorHAnsi" w:hAnsiTheme="minorHAnsi" w:cs="Arial"/>
                <w:sz w:val="24"/>
                <w:szCs w:val="24"/>
                <w:lang w:val="fr-FR" w:eastAsia="de-DE"/>
              </w:rPr>
              <w:t>OMS</w:t>
            </w:r>
            <w:r w:rsidRPr="00A7243B">
              <w:rPr>
                <w:rFonts w:asciiTheme="minorHAnsi" w:hAnsiTheme="minorHAnsi" w:cs="Arial"/>
                <w:sz w:val="24"/>
                <w:szCs w:val="24"/>
                <w:lang w:val="fr-FR" w:eastAsia="de-DE"/>
              </w:rPr>
              <w:t>)</w:t>
            </w:r>
          </w:p>
          <w:p w:rsidR="002A1626" w:rsidRPr="00A7243B" w:rsidRDefault="002A1626" w:rsidP="006C26CA">
            <w:pPr>
              <w:pStyle w:val="normaltableau"/>
              <w:spacing w:before="0" w:after="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 xml:space="preserve">Organisation mondiale de la Santé </w:t>
            </w:r>
            <w:r w:rsidRPr="00A7243B">
              <w:rPr>
                <w:rFonts w:asciiTheme="minorHAnsi" w:hAnsiTheme="minorHAnsi" w:cs="Arial"/>
                <w:sz w:val="24"/>
                <w:szCs w:val="24"/>
                <w:lang w:val="fr-FR" w:eastAsia="de-DE"/>
              </w:rPr>
              <w:br/>
              <w:t>Avenue Appia 20</w:t>
            </w:r>
            <w:r w:rsidRPr="00A7243B">
              <w:rPr>
                <w:rFonts w:asciiTheme="minorHAnsi" w:hAnsiTheme="minorHAnsi" w:cs="Arial"/>
                <w:sz w:val="24"/>
                <w:szCs w:val="24"/>
                <w:lang w:val="fr-FR" w:eastAsia="de-DE"/>
              </w:rPr>
              <w:br/>
              <w:t>1211 Genève 27</w:t>
            </w:r>
            <w:r w:rsidRPr="00A7243B">
              <w:rPr>
                <w:rFonts w:asciiTheme="minorHAnsi" w:hAnsiTheme="minorHAnsi" w:cs="Arial"/>
                <w:sz w:val="24"/>
                <w:szCs w:val="24"/>
                <w:lang w:val="fr-FR" w:eastAsia="de-DE"/>
              </w:rPr>
              <w:br/>
              <w:t>Suisse</w:t>
            </w:r>
          </w:p>
          <w:p w:rsidR="002A1626" w:rsidRPr="00A7243B" w:rsidRDefault="002A1626" w:rsidP="006C26CA">
            <w:pPr>
              <w:pStyle w:val="normaltableau"/>
              <w:spacing w:before="0" w:after="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Téléphone: + 41 22 791 21 11</w:t>
            </w:r>
            <w:r w:rsidRPr="00A7243B">
              <w:rPr>
                <w:rFonts w:asciiTheme="minorHAnsi" w:hAnsiTheme="minorHAnsi" w:cs="Arial"/>
                <w:sz w:val="24"/>
                <w:szCs w:val="24"/>
                <w:lang w:val="fr-FR" w:eastAsia="de-DE"/>
              </w:rPr>
              <w:br/>
              <w:t>Télécopie: + 41 22 791 31 11</w:t>
            </w:r>
          </w:p>
          <w:p w:rsidR="00C70555" w:rsidRPr="00A7243B" w:rsidRDefault="00C70555" w:rsidP="00C70555">
            <w:pPr>
              <w:pStyle w:val="normaltableau"/>
              <w:spacing w:before="0" w:after="0"/>
              <w:jc w:val="left"/>
              <w:rPr>
                <w:rFonts w:asciiTheme="minorHAnsi" w:hAnsiTheme="minorHAnsi" w:cs="Arial"/>
                <w:sz w:val="24"/>
                <w:szCs w:val="24"/>
                <w:lang w:val="fr-FR" w:eastAsia="de-DE"/>
              </w:rPr>
            </w:pPr>
          </w:p>
        </w:tc>
        <w:tc>
          <w:tcPr>
            <w:tcW w:w="1417" w:type="dxa"/>
          </w:tcPr>
          <w:p w:rsidR="00C06E8E" w:rsidRPr="00A7243B" w:rsidRDefault="000D3F16"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Economiste-statisticien</w:t>
            </w:r>
          </w:p>
        </w:tc>
        <w:tc>
          <w:tcPr>
            <w:tcW w:w="9923" w:type="dxa"/>
          </w:tcPr>
          <w:p w:rsidR="00C06E8E" w:rsidRPr="00A7243B" w:rsidRDefault="00C06E8E" w:rsidP="002D40CF">
            <w:pPr>
              <w:pStyle w:val="normaltableau"/>
              <w:spacing w:before="40" w:after="4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Co auteur de l’étude sur l’équité du financement de la santé au Burkina Faso</w:t>
            </w:r>
            <w:r w:rsidR="001246F2" w:rsidRPr="00A7243B">
              <w:rPr>
                <w:rFonts w:asciiTheme="minorHAnsi" w:hAnsiTheme="minorHAnsi" w:cs="Arial"/>
                <w:sz w:val="24"/>
                <w:szCs w:val="24"/>
                <w:lang w:val="fr-FR" w:eastAsia="de-DE"/>
              </w:rPr>
              <w:t> : il s’agissait dans cette étude de faire ressortir les diff</w:t>
            </w:r>
            <w:r w:rsidR="00355652" w:rsidRPr="00A7243B">
              <w:rPr>
                <w:rFonts w:asciiTheme="minorHAnsi" w:hAnsiTheme="minorHAnsi" w:cs="Arial"/>
                <w:sz w:val="24"/>
                <w:szCs w:val="24"/>
                <w:lang w:val="fr-FR" w:eastAsia="de-DE"/>
              </w:rPr>
              <w:t>érents types de fi</w:t>
            </w:r>
            <w:r w:rsidR="001246F2" w:rsidRPr="00A7243B">
              <w:rPr>
                <w:rFonts w:asciiTheme="minorHAnsi" w:hAnsiTheme="minorHAnsi" w:cs="Arial"/>
                <w:sz w:val="24"/>
                <w:szCs w:val="24"/>
                <w:lang w:val="fr-FR" w:eastAsia="de-DE"/>
              </w:rPr>
              <w:t>na</w:t>
            </w:r>
            <w:r w:rsidR="00355652" w:rsidRPr="00A7243B">
              <w:rPr>
                <w:rFonts w:asciiTheme="minorHAnsi" w:hAnsiTheme="minorHAnsi" w:cs="Arial"/>
                <w:sz w:val="24"/>
                <w:szCs w:val="24"/>
                <w:lang w:val="fr-FR" w:eastAsia="de-DE"/>
              </w:rPr>
              <w:t>n</w:t>
            </w:r>
            <w:r w:rsidR="001246F2" w:rsidRPr="00A7243B">
              <w:rPr>
                <w:rFonts w:asciiTheme="minorHAnsi" w:hAnsiTheme="minorHAnsi" w:cs="Arial"/>
                <w:sz w:val="24"/>
                <w:szCs w:val="24"/>
                <w:lang w:val="fr-FR" w:eastAsia="de-DE"/>
              </w:rPr>
              <w:t xml:space="preserve">cements </w:t>
            </w:r>
            <w:r w:rsidR="00355652" w:rsidRPr="00A7243B">
              <w:rPr>
                <w:rFonts w:asciiTheme="minorHAnsi" w:hAnsiTheme="minorHAnsi" w:cs="Arial"/>
                <w:sz w:val="24"/>
                <w:szCs w:val="24"/>
                <w:lang w:val="fr-FR" w:eastAsia="de-DE"/>
              </w:rPr>
              <w:t>de la santé des ménages et d’examiner le degré d’équité de ces financements de la santé au Burkina Faso</w:t>
            </w:r>
          </w:p>
          <w:p w:rsidR="00E913BF" w:rsidRPr="00A7243B" w:rsidRDefault="00E913BF" w:rsidP="002D40CF">
            <w:pPr>
              <w:pStyle w:val="normaltableau"/>
              <w:spacing w:before="40" w:after="40"/>
              <w:jc w:val="left"/>
              <w:rPr>
                <w:rFonts w:asciiTheme="minorHAnsi" w:hAnsiTheme="minorHAnsi" w:cs="Arial"/>
                <w:sz w:val="24"/>
                <w:szCs w:val="24"/>
                <w:lang w:val="fr-FR" w:eastAsia="de-DE"/>
              </w:rPr>
            </w:pPr>
          </w:p>
        </w:tc>
      </w:tr>
      <w:tr w:rsidR="00C06E8E" w:rsidRPr="00A7243B" w:rsidTr="007A7BE1">
        <w:trPr>
          <w:trHeight w:val="815"/>
          <w:jc w:val="center"/>
        </w:trPr>
        <w:tc>
          <w:tcPr>
            <w:tcW w:w="1249" w:type="dxa"/>
          </w:tcPr>
          <w:p w:rsidR="00C06E8E" w:rsidRPr="00A7243B" w:rsidRDefault="00C11D9E"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Sept</w:t>
            </w:r>
            <w:r w:rsidR="00384242">
              <w:rPr>
                <w:rFonts w:asciiTheme="minorHAnsi" w:hAnsiTheme="minorHAnsi" w:cs="Arial"/>
                <w:sz w:val="24"/>
                <w:szCs w:val="24"/>
                <w:lang w:val="fr-FR"/>
              </w:rPr>
              <w:t>embre</w:t>
            </w:r>
            <w:r w:rsidRPr="00A7243B">
              <w:rPr>
                <w:rFonts w:asciiTheme="minorHAnsi" w:hAnsiTheme="minorHAnsi" w:cs="Arial"/>
                <w:sz w:val="24"/>
                <w:szCs w:val="24"/>
                <w:lang w:val="fr-FR"/>
              </w:rPr>
              <w:t>-</w:t>
            </w:r>
            <w:r w:rsidR="00C06E8E" w:rsidRPr="00A7243B">
              <w:rPr>
                <w:rFonts w:asciiTheme="minorHAnsi" w:hAnsiTheme="minorHAnsi" w:cs="Arial"/>
                <w:sz w:val="24"/>
                <w:szCs w:val="24"/>
                <w:lang w:val="fr-FR"/>
              </w:rPr>
              <w:t>Nov</w:t>
            </w:r>
            <w:r w:rsidR="00384242">
              <w:rPr>
                <w:rFonts w:asciiTheme="minorHAnsi" w:hAnsiTheme="minorHAnsi" w:cs="Arial"/>
                <w:sz w:val="24"/>
                <w:szCs w:val="24"/>
                <w:lang w:val="fr-FR"/>
              </w:rPr>
              <w:t>embre</w:t>
            </w:r>
            <w:r w:rsidR="00C06E8E" w:rsidRPr="00A7243B">
              <w:rPr>
                <w:rFonts w:asciiTheme="minorHAnsi" w:hAnsiTheme="minorHAnsi" w:cs="Arial"/>
                <w:sz w:val="24"/>
                <w:szCs w:val="24"/>
                <w:lang w:val="fr-FR"/>
              </w:rPr>
              <w:t xml:space="preserve"> 2002</w:t>
            </w:r>
          </w:p>
        </w:tc>
        <w:tc>
          <w:tcPr>
            <w:tcW w:w="1276" w:type="dxa"/>
          </w:tcPr>
          <w:p w:rsidR="00C06E8E" w:rsidRPr="00A7243B" w:rsidRDefault="00C06E8E"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Burkina Faso</w:t>
            </w:r>
          </w:p>
        </w:tc>
        <w:tc>
          <w:tcPr>
            <w:tcW w:w="2268" w:type="dxa"/>
          </w:tcPr>
          <w:p w:rsidR="00C06E8E" w:rsidRPr="00A7243B" w:rsidRDefault="006102DB" w:rsidP="006102DB">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 xml:space="preserve">Délégation </w:t>
            </w:r>
            <w:r w:rsidR="00C06E8E" w:rsidRPr="00A7243B">
              <w:rPr>
                <w:rFonts w:asciiTheme="minorHAnsi" w:hAnsiTheme="minorHAnsi" w:cs="Arial"/>
                <w:sz w:val="24"/>
                <w:szCs w:val="24"/>
                <w:lang w:val="fr-FR"/>
              </w:rPr>
              <w:t>Union Européenne au Burkina </w:t>
            </w:r>
          </w:p>
          <w:p w:rsidR="006102DB" w:rsidRPr="00A7243B" w:rsidRDefault="00286B84" w:rsidP="006102DB">
            <w:pPr>
              <w:pStyle w:val="normaltableau"/>
              <w:spacing w:before="40" w:after="40"/>
              <w:jc w:val="left"/>
              <w:rPr>
                <w:rFonts w:asciiTheme="minorHAnsi" w:hAnsiTheme="minorHAnsi" w:cs="Arial"/>
                <w:sz w:val="24"/>
                <w:szCs w:val="24"/>
                <w:lang w:val="fr-FR" w:eastAsia="de-DE"/>
              </w:rPr>
            </w:pPr>
            <w:r w:rsidRPr="00A7243B">
              <w:rPr>
                <w:rFonts w:asciiTheme="minorHAnsi" w:hAnsiTheme="minorHAnsi"/>
                <w:sz w:val="24"/>
                <w:szCs w:val="24"/>
                <w:lang w:val="fr-FR"/>
              </w:rPr>
              <w:t xml:space="preserve">E-mail: </w:t>
            </w:r>
            <w:hyperlink r:id="rId13" w:history="1">
              <w:r w:rsidRPr="00A7243B">
                <w:rPr>
                  <w:rStyle w:val="Lienhypertexte"/>
                  <w:rFonts w:asciiTheme="minorHAnsi" w:hAnsiTheme="minorHAnsi"/>
                  <w:sz w:val="24"/>
                  <w:szCs w:val="24"/>
                  <w:lang w:val="fr-FR"/>
                </w:rPr>
                <w:t>delegation-burkina-faso@eeas.europa.e</w:t>
              </w:r>
              <w:r w:rsidRPr="00A7243B">
                <w:rPr>
                  <w:rStyle w:val="Lienhypertexte"/>
                  <w:rFonts w:asciiTheme="minorHAnsi" w:hAnsiTheme="minorHAnsi"/>
                  <w:sz w:val="24"/>
                  <w:szCs w:val="24"/>
                  <w:lang w:val="fr-FR"/>
                </w:rPr>
                <w:lastRenderedPageBreak/>
                <w:t>u</w:t>
              </w:r>
            </w:hyperlink>
          </w:p>
        </w:tc>
        <w:tc>
          <w:tcPr>
            <w:tcW w:w="1417" w:type="dxa"/>
          </w:tcPr>
          <w:p w:rsidR="00C06E8E" w:rsidRPr="00A7243B" w:rsidRDefault="000D3F16"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lastRenderedPageBreak/>
              <w:t>Economiste-statisticien</w:t>
            </w:r>
          </w:p>
        </w:tc>
        <w:tc>
          <w:tcPr>
            <w:tcW w:w="9923" w:type="dxa"/>
          </w:tcPr>
          <w:p w:rsidR="00C06E8E" w:rsidRPr="00A7243B" w:rsidRDefault="00E913BF" w:rsidP="002D40CF">
            <w:pPr>
              <w:pStyle w:val="normaltableau"/>
              <w:spacing w:before="40" w:after="4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 xml:space="preserve">Co auteur de l’étude sur : </w:t>
            </w:r>
            <w:r w:rsidR="00C06E8E" w:rsidRPr="00A7243B">
              <w:rPr>
                <w:rFonts w:asciiTheme="minorHAnsi" w:hAnsiTheme="minorHAnsi" w:cs="Arial"/>
                <w:sz w:val="24"/>
                <w:szCs w:val="24"/>
                <w:lang w:val="fr-FR" w:eastAsia="de-DE"/>
              </w:rPr>
              <w:t>Emploi, chôma</w:t>
            </w:r>
            <w:r w:rsidRPr="00A7243B">
              <w:rPr>
                <w:rFonts w:asciiTheme="minorHAnsi" w:hAnsiTheme="minorHAnsi" w:cs="Arial"/>
                <w:sz w:val="24"/>
                <w:szCs w:val="24"/>
                <w:lang w:val="fr-FR" w:eastAsia="de-DE"/>
              </w:rPr>
              <w:t>ge et pauvreté au Burkina Faso</w:t>
            </w:r>
            <w:r w:rsidR="00C51EC1" w:rsidRPr="00A7243B">
              <w:rPr>
                <w:rFonts w:asciiTheme="minorHAnsi" w:hAnsiTheme="minorHAnsi" w:cs="Arial"/>
                <w:sz w:val="24"/>
                <w:szCs w:val="24"/>
                <w:lang w:val="fr-FR" w:eastAsia="de-DE"/>
              </w:rPr>
              <w:t xml:space="preserve"> : </w:t>
            </w:r>
            <w:r w:rsidR="00355652" w:rsidRPr="00A7243B">
              <w:rPr>
                <w:rFonts w:asciiTheme="minorHAnsi" w:hAnsiTheme="minorHAnsi" w:cs="Arial"/>
                <w:sz w:val="24"/>
                <w:szCs w:val="24"/>
                <w:lang w:val="fr-FR" w:eastAsia="de-DE"/>
              </w:rPr>
              <w:t xml:space="preserve">Dans cette étude spécifique relative à l’enquête prioritaire II, il s’est agi d’analyser le marché du travail en lien avec les catégories sociales pauvres, de définir les segments du marché du travail sur lesquels les catégories </w:t>
            </w:r>
            <w:r w:rsidR="009A1ABE" w:rsidRPr="00A7243B">
              <w:rPr>
                <w:rFonts w:asciiTheme="minorHAnsi" w:hAnsiTheme="minorHAnsi" w:cs="Arial"/>
                <w:sz w:val="24"/>
                <w:szCs w:val="24"/>
                <w:lang w:val="fr-FR" w:eastAsia="de-DE"/>
              </w:rPr>
              <w:t>sociales</w:t>
            </w:r>
            <w:r w:rsidR="00355652" w:rsidRPr="00A7243B">
              <w:rPr>
                <w:rFonts w:asciiTheme="minorHAnsi" w:hAnsiTheme="minorHAnsi" w:cs="Arial"/>
                <w:sz w:val="24"/>
                <w:szCs w:val="24"/>
                <w:lang w:val="fr-FR" w:eastAsia="de-DE"/>
              </w:rPr>
              <w:t xml:space="preserve"> pauvres sont présentes et de mesurer la contribution du chômage à la pauvreté. </w:t>
            </w:r>
          </w:p>
          <w:p w:rsidR="00E913BF" w:rsidRPr="00A7243B" w:rsidRDefault="00E913BF" w:rsidP="002D40CF">
            <w:pPr>
              <w:pStyle w:val="normaltableau"/>
              <w:spacing w:before="40" w:after="40"/>
              <w:jc w:val="left"/>
              <w:rPr>
                <w:rFonts w:asciiTheme="minorHAnsi" w:hAnsiTheme="minorHAnsi" w:cs="Arial"/>
                <w:sz w:val="24"/>
                <w:szCs w:val="24"/>
                <w:lang w:val="fr-FR" w:eastAsia="de-DE"/>
              </w:rPr>
            </w:pPr>
          </w:p>
          <w:p w:rsidR="00CF4C5D" w:rsidRPr="00A7243B" w:rsidRDefault="00CF4C5D" w:rsidP="00C30A9B">
            <w:pPr>
              <w:jc w:val="center"/>
              <w:rPr>
                <w:rFonts w:asciiTheme="minorHAnsi" w:hAnsiTheme="minorHAnsi" w:cs="Arial"/>
                <w:lang w:val="fr-FR" w:eastAsia="de-DE"/>
              </w:rPr>
            </w:pPr>
          </w:p>
        </w:tc>
      </w:tr>
      <w:tr w:rsidR="00C06E8E" w:rsidRPr="00A7243B" w:rsidTr="007A7BE1">
        <w:trPr>
          <w:trHeight w:val="340"/>
          <w:jc w:val="center"/>
        </w:trPr>
        <w:tc>
          <w:tcPr>
            <w:tcW w:w="1249" w:type="dxa"/>
          </w:tcPr>
          <w:p w:rsidR="00C06E8E" w:rsidRPr="00A7243B" w:rsidRDefault="00C11D9E"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lastRenderedPageBreak/>
              <w:t>Oct</w:t>
            </w:r>
            <w:r w:rsidR="00384242">
              <w:rPr>
                <w:rFonts w:asciiTheme="minorHAnsi" w:hAnsiTheme="minorHAnsi" w:cs="Arial"/>
                <w:sz w:val="24"/>
                <w:szCs w:val="24"/>
                <w:lang w:val="fr-FR"/>
              </w:rPr>
              <w:t>obre</w:t>
            </w:r>
            <w:r w:rsidRPr="00A7243B">
              <w:rPr>
                <w:rFonts w:asciiTheme="minorHAnsi" w:hAnsiTheme="minorHAnsi" w:cs="Arial"/>
                <w:sz w:val="24"/>
                <w:szCs w:val="24"/>
                <w:lang w:val="fr-FR"/>
              </w:rPr>
              <w:t xml:space="preserve"> 2001-</w:t>
            </w:r>
            <w:r w:rsidR="00C06E8E" w:rsidRPr="00A7243B">
              <w:rPr>
                <w:rFonts w:asciiTheme="minorHAnsi" w:hAnsiTheme="minorHAnsi" w:cs="Arial"/>
                <w:sz w:val="24"/>
                <w:szCs w:val="24"/>
                <w:lang w:val="fr-FR"/>
              </w:rPr>
              <w:t>Jan</w:t>
            </w:r>
            <w:r w:rsidR="00384242">
              <w:rPr>
                <w:rFonts w:asciiTheme="minorHAnsi" w:hAnsiTheme="minorHAnsi" w:cs="Arial"/>
                <w:sz w:val="24"/>
                <w:szCs w:val="24"/>
                <w:lang w:val="fr-FR"/>
              </w:rPr>
              <w:t>vier</w:t>
            </w:r>
            <w:r w:rsidR="00C06E8E" w:rsidRPr="00A7243B">
              <w:rPr>
                <w:rFonts w:asciiTheme="minorHAnsi" w:hAnsiTheme="minorHAnsi" w:cs="Arial"/>
                <w:sz w:val="24"/>
                <w:szCs w:val="24"/>
                <w:lang w:val="fr-FR"/>
              </w:rPr>
              <w:t xml:space="preserve"> 2002</w:t>
            </w:r>
          </w:p>
        </w:tc>
        <w:tc>
          <w:tcPr>
            <w:tcW w:w="1276" w:type="dxa"/>
          </w:tcPr>
          <w:p w:rsidR="00C06E8E" w:rsidRPr="00A7243B" w:rsidRDefault="002D40CF" w:rsidP="005B128E">
            <w:pPr>
              <w:pStyle w:val="normaltableau"/>
              <w:spacing w:before="0" w:after="0"/>
              <w:jc w:val="center"/>
              <w:rPr>
                <w:rFonts w:asciiTheme="minorHAnsi" w:hAnsiTheme="minorHAnsi" w:cs="Arial"/>
                <w:sz w:val="24"/>
                <w:szCs w:val="24"/>
                <w:lang w:val="fr-FR"/>
              </w:rPr>
            </w:pPr>
            <w:r w:rsidRPr="00A7243B">
              <w:rPr>
                <w:rFonts w:asciiTheme="minorHAnsi" w:hAnsiTheme="minorHAnsi" w:cs="Arial"/>
                <w:sz w:val="24"/>
                <w:szCs w:val="24"/>
                <w:lang w:val="fr-FR"/>
              </w:rPr>
              <w:t xml:space="preserve">Burkina Faso, </w:t>
            </w:r>
          </w:p>
        </w:tc>
        <w:tc>
          <w:tcPr>
            <w:tcW w:w="2268" w:type="dxa"/>
          </w:tcPr>
          <w:p w:rsidR="00C06E8E" w:rsidRPr="00A7243B" w:rsidRDefault="00C06E8E" w:rsidP="002D40CF">
            <w:pPr>
              <w:pStyle w:val="normaltableau"/>
              <w:spacing w:before="40" w:after="40"/>
              <w:jc w:val="left"/>
              <w:rPr>
                <w:rFonts w:asciiTheme="minorHAnsi" w:hAnsiTheme="minorHAnsi" w:cs="Arial"/>
                <w:sz w:val="24"/>
                <w:szCs w:val="24"/>
                <w:lang w:val="fr-FR"/>
              </w:rPr>
            </w:pPr>
            <w:proofErr w:type="spellStart"/>
            <w:r w:rsidRPr="00A7243B">
              <w:rPr>
                <w:rFonts w:asciiTheme="minorHAnsi" w:hAnsiTheme="minorHAnsi" w:cs="Arial"/>
                <w:sz w:val="24"/>
                <w:szCs w:val="24"/>
                <w:lang w:val="fr-FR"/>
              </w:rPr>
              <w:t>Afristat</w:t>
            </w:r>
            <w:proofErr w:type="spellEnd"/>
            <w:r w:rsidRPr="00A7243B">
              <w:rPr>
                <w:rFonts w:asciiTheme="minorHAnsi" w:hAnsiTheme="minorHAnsi" w:cs="Arial"/>
                <w:sz w:val="24"/>
                <w:szCs w:val="24"/>
                <w:lang w:val="fr-FR"/>
              </w:rPr>
              <w:t>.</w:t>
            </w:r>
          </w:p>
          <w:p w:rsidR="006102DB" w:rsidRPr="00A7243B" w:rsidRDefault="00F170CC" w:rsidP="002D40CF">
            <w:pPr>
              <w:pStyle w:val="normaltableau"/>
              <w:spacing w:before="40" w:after="40"/>
              <w:jc w:val="left"/>
              <w:rPr>
                <w:rFonts w:asciiTheme="minorHAnsi" w:hAnsiTheme="minorHAnsi" w:cs="Arial"/>
                <w:sz w:val="24"/>
                <w:szCs w:val="24"/>
                <w:lang w:val="fr-FR"/>
              </w:rPr>
            </w:pPr>
            <w:r w:rsidRPr="00384242">
              <w:rPr>
                <w:rStyle w:val="Lienhypertexte"/>
              </w:rPr>
              <w:t>afristat@</w:t>
            </w:r>
            <w:r w:rsidR="0001689D" w:rsidRPr="00384242">
              <w:rPr>
                <w:rStyle w:val="Lienhypertexte"/>
              </w:rPr>
              <w:t>afristat.org</w:t>
            </w:r>
          </w:p>
        </w:tc>
        <w:tc>
          <w:tcPr>
            <w:tcW w:w="1417" w:type="dxa"/>
          </w:tcPr>
          <w:p w:rsidR="00C06E8E" w:rsidRPr="00A7243B" w:rsidRDefault="000D3F16"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Economiste-statisticien</w:t>
            </w:r>
          </w:p>
        </w:tc>
        <w:tc>
          <w:tcPr>
            <w:tcW w:w="9923" w:type="dxa"/>
          </w:tcPr>
          <w:p w:rsidR="00E913BF" w:rsidRPr="00A7243B" w:rsidRDefault="0007380F" w:rsidP="00C30A9B">
            <w:pPr>
              <w:pStyle w:val="normaltableau"/>
              <w:spacing w:before="40" w:after="40"/>
              <w:jc w:val="left"/>
              <w:rPr>
                <w:rFonts w:asciiTheme="minorHAnsi" w:hAnsiTheme="minorHAnsi" w:cs="Arial"/>
                <w:sz w:val="24"/>
                <w:szCs w:val="24"/>
                <w:lang w:val="fr-FR" w:eastAsia="de-DE"/>
              </w:rPr>
            </w:pPr>
            <w:r w:rsidRPr="00A7243B">
              <w:rPr>
                <w:rFonts w:asciiTheme="minorHAnsi" w:hAnsiTheme="minorHAnsi" w:cs="Arial"/>
                <w:sz w:val="24"/>
                <w:szCs w:val="24"/>
                <w:lang w:val="fr-FR" w:eastAsia="de-DE"/>
              </w:rPr>
              <w:t>Harmonisation des méthodes d’élaboration des PIB de l’espace UEMOA</w:t>
            </w:r>
            <w:r w:rsidR="00BC7875" w:rsidRPr="00A7243B">
              <w:rPr>
                <w:rFonts w:asciiTheme="minorHAnsi" w:hAnsiTheme="minorHAnsi" w:cs="Arial"/>
                <w:sz w:val="24"/>
                <w:szCs w:val="24"/>
                <w:lang w:val="fr-FR" w:eastAsia="de-DE"/>
              </w:rPr>
              <w:t xml:space="preserve"> : L’objet de cette étude a été de décrire la méthodologie d’élaboration des comptes nationaux du Burkina </w:t>
            </w:r>
            <w:r w:rsidR="00C30A9B" w:rsidRPr="00A7243B">
              <w:rPr>
                <w:rFonts w:asciiTheme="minorHAnsi" w:hAnsiTheme="minorHAnsi" w:cs="Arial"/>
                <w:sz w:val="24"/>
                <w:szCs w:val="24"/>
                <w:lang w:val="fr-FR" w:eastAsia="de-DE"/>
              </w:rPr>
              <w:t>y compris les comptes de l’administration centrale</w:t>
            </w:r>
            <w:r w:rsidR="00BC7875" w:rsidRPr="00A7243B">
              <w:rPr>
                <w:rFonts w:asciiTheme="minorHAnsi" w:hAnsiTheme="minorHAnsi" w:cs="Arial"/>
                <w:sz w:val="24"/>
                <w:szCs w:val="24"/>
                <w:lang w:val="fr-FR" w:eastAsia="de-DE"/>
              </w:rPr>
              <w:t xml:space="preserve">, en vue de favoriser la mise en place d’une méthodologie </w:t>
            </w:r>
            <w:r w:rsidR="00C30A9B" w:rsidRPr="00A7243B">
              <w:rPr>
                <w:rFonts w:asciiTheme="minorHAnsi" w:hAnsiTheme="minorHAnsi" w:cs="Arial"/>
                <w:sz w:val="24"/>
                <w:szCs w:val="24"/>
                <w:lang w:val="fr-FR" w:eastAsia="de-DE"/>
              </w:rPr>
              <w:t xml:space="preserve">harmonisée </w:t>
            </w:r>
            <w:r w:rsidR="00BC7875" w:rsidRPr="00A7243B">
              <w:rPr>
                <w:rFonts w:asciiTheme="minorHAnsi" w:hAnsiTheme="minorHAnsi" w:cs="Arial"/>
                <w:sz w:val="24"/>
                <w:szCs w:val="24"/>
                <w:lang w:val="fr-FR" w:eastAsia="de-DE"/>
              </w:rPr>
              <w:t>d’élaboration des comptes nationaux dans l’espace UEMOA</w:t>
            </w:r>
          </w:p>
        </w:tc>
      </w:tr>
      <w:tr w:rsidR="000A11A5" w:rsidRPr="00A7243B" w:rsidTr="007A7BE1">
        <w:trPr>
          <w:trHeight w:val="340"/>
          <w:jc w:val="center"/>
        </w:trPr>
        <w:tc>
          <w:tcPr>
            <w:tcW w:w="1249" w:type="dxa"/>
          </w:tcPr>
          <w:p w:rsidR="000A11A5" w:rsidRPr="00A7243B" w:rsidRDefault="00C11D9E"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sz w:val="24"/>
                <w:szCs w:val="24"/>
                <w:lang w:val="fr-FR"/>
              </w:rPr>
              <w:t xml:space="preserve"> Sept </w:t>
            </w:r>
            <w:r w:rsidR="000A11A5" w:rsidRPr="00A7243B">
              <w:rPr>
                <w:rFonts w:asciiTheme="minorHAnsi" w:hAnsiTheme="minorHAnsi"/>
                <w:sz w:val="24"/>
                <w:szCs w:val="24"/>
                <w:lang w:val="fr-FR"/>
              </w:rPr>
              <w:t>1991-</w:t>
            </w:r>
            <w:r w:rsidRPr="00A7243B">
              <w:rPr>
                <w:rFonts w:asciiTheme="minorHAnsi" w:hAnsiTheme="minorHAnsi"/>
                <w:sz w:val="24"/>
                <w:szCs w:val="24"/>
                <w:lang w:val="fr-FR"/>
              </w:rPr>
              <w:t xml:space="preserve">Nov </w:t>
            </w:r>
            <w:r w:rsidR="000A11A5" w:rsidRPr="00A7243B">
              <w:rPr>
                <w:rFonts w:asciiTheme="minorHAnsi" w:hAnsiTheme="minorHAnsi"/>
                <w:sz w:val="24"/>
                <w:szCs w:val="24"/>
                <w:lang w:val="fr-FR"/>
              </w:rPr>
              <w:t>2003</w:t>
            </w:r>
          </w:p>
        </w:tc>
        <w:tc>
          <w:tcPr>
            <w:tcW w:w="1276" w:type="dxa"/>
          </w:tcPr>
          <w:p w:rsidR="000A11A5" w:rsidRPr="00A7243B" w:rsidRDefault="002D40CF" w:rsidP="002D40CF">
            <w:pPr>
              <w:pStyle w:val="normaltableau"/>
              <w:spacing w:before="40" w:after="40"/>
              <w:jc w:val="center"/>
              <w:rPr>
                <w:rFonts w:asciiTheme="minorHAnsi" w:hAnsiTheme="minorHAnsi" w:cs="Arial"/>
                <w:sz w:val="24"/>
                <w:szCs w:val="24"/>
                <w:lang w:val="fr-FR"/>
              </w:rPr>
            </w:pPr>
            <w:r w:rsidRPr="00A7243B">
              <w:rPr>
                <w:rFonts w:asciiTheme="minorHAnsi" w:hAnsiTheme="minorHAnsi" w:cs="Arial"/>
                <w:sz w:val="24"/>
                <w:szCs w:val="24"/>
                <w:lang w:val="fr-FR"/>
              </w:rPr>
              <w:t>Burkina Faso</w:t>
            </w:r>
          </w:p>
        </w:tc>
        <w:tc>
          <w:tcPr>
            <w:tcW w:w="2268" w:type="dxa"/>
          </w:tcPr>
          <w:p w:rsidR="000A11A5" w:rsidRPr="00A7243B" w:rsidRDefault="000A11A5"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Institut National de la Statistique et de la Démographie (INSD) du Burkina Faso</w:t>
            </w:r>
          </w:p>
          <w:p w:rsidR="00264B59" w:rsidRPr="00A7243B" w:rsidRDefault="00264B59" w:rsidP="00BA2668">
            <w:pPr>
              <w:spacing w:before="100" w:beforeAutospacing="1" w:after="100" w:afterAutospacing="1"/>
              <w:rPr>
                <w:rFonts w:asciiTheme="minorHAnsi" w:hAnsiTheme="minorHAnsi"/>
              </w:rPr>
            </w:pPr>
            <w:r w:rsidRPr="00A7243B">
              <w:rPr>
                <w:rFonts w:asciiTheme="minorHAnsi" w:hAnsiTheme="minorHAnsi"/>
              </w:rPr>
              <w:t xml:space="preserve">Ouagadougou01 BP 374 </w:t>
            </w:r>
            <w:proofErr w:type="spellStart"/>
            <w:r w:rsidRPr="00A7243B">
              <w:rPr>
                <w:rFonts w:asciiTheme="minorHAnsi" w:hAnsiTheme="minorHAnsi"/>
              </w:rPr>
              <w:t>Ouaga</w:t>
            </w:r>
            <w:proofErr w:type="spellEnd"/>
            <w:r w:rsidRPr="00A7243B">
              <w:rPr>
                <w:rFonts w:asciiTheme="minorHAnsi" w:hAnsiTheme="minorHAnsi"/>
              </w:rPr>
              <w:t xml:space="preserve"> 2000Burkina Faso</w:t>
            </w:r>
          </w:p>
          <w:p w:rsidR="00BA2668" w:rsidRPr="00A7243B" w:rsidRDefault="00BA2668" w:rsidP="00BA2668">
            <w:pPr>
              <w:rPr>
                <w:rFonts w:asciiTheme="minorHAnsi" w:hAnsiTheme="minorHAnsi"/>
              </w:rPr>
            </w:pPr>
            <w:r w:rsidRPr="00A7243B">
              <w:rPr>
                <w:rFonts w:asciiTheme="minorHAnsi" w:hAnsiTheme="minorHAnsi"/>
              </w:rPr>
              <w:t xml:space="preserve">  (226) 50376204 / 50478051 </w:t>
            </w:r>
          </w:p>
          <w:p w:rsidR="006102DB" w:rsidRPr="00A7243B" w:rsidRDefault="00BA2668" w:rsidP="00BA2668">
            <w:pPr>
              <w:pStyle w:val="normaltableau"/>
              <w:spacing w:before="40" w:after="40"/>
              <w:jc w:val="left"/>
              <w:rPr>
                <w:rFonts w:asciiTheme="minorHAnsi" w:hAnsiTheme="minorHAnsi" w:cs="Arial"/>
                <w:sz w:val="24"/>
                <w:szCs w:val="24"/>
                <w:lang w:val="en-US"/>
              </w:rPr>
            </w:pPr>
            <w:r w:rsidRPr="00A7243B">
              <w:rPr>
                <w:rFonts w:asciiTheme="minorHAnsi" w:hAnsiTheme="minorHAnsi"/>
                <w:sz w:val="24"/>
                <w:szCs w:val="24"/>
              </w:rPr>
              <w:t>  +(226) 50376226</w:t>
            </w:r>
          </w:p>
        </w:tc>
        <w:tc>
          <w:tcPr>
            <w:tcW w:w="1417" w:type="dxa"/>
          </w:tcPr>
          <w:p w:rsidR="000A11A5" w:rsidRPr="00A7243B" w:rsidRDefault="000D3F16" w:rsidP="002D40CF">
            <w:pPr>
              <w:pStyle w:val="normaltableau"/>
              <w:spacing w:before="40" w:after="40"/>
              <w:jc w:val="left"/>
              <w:rPr>
                <w:rFonts w:asciiTheme="minorHAnsi" w:hAnsiTheme="minorHAnsi" w:cs="Arial"/>
                <w:sz w:val="24"/>
                <w:szCs w:val="24"/>
                <w:lang w:val="fr-FR"/>
              </w:rPr>
            </w:pPr>
            <w:r w:rsidRPr="00A7243B">
              <w:rPr>
                <w:rFonts w:asciiTheme="minorHAnsi" w:hAnsiTheme="minorHAnsi" w:cs="Arial"/>
                <w:sz w:val="24"/>
                <w:szCs w:val="24"/>
                <w:lang w:val="fr-FR"/>
              </w:rPr>
              <w:t>Economiste-statisticien</w:t>
            </w:r>
          </w:p>
        </w:tc>
        <w:tc>
          <w:tcPr>
            <w:tcW w:w="9923" w:type="dxa"/>
          </w:tcPr>
          <w:p w:rsidR="00537846" w:rsidRPr="00A7243B" w:rsidRDefault="00537846" w:rsidP="007A7BE1">
            <w:pPr>
              <w:pStyle w:val="Russite"/>
              <w:numPr>
                <w:ilvl w:val="0"/>
                <w:numId w:val="2"/>
              </w:numPr>
              <w:tabs>
                <w:tab w:val="clear" w:pos="1622"/>
                <w:tab w:val="left" w:pos="447"/>
              </w:tabs>
              <w:ind w:left="447" w:hanging="284"/>
              <w:rPr>
                <w:rFonts w:asciiTheme="minorHAnsi" w:eastAsia="Times New Roman" w:hAnsiTheme="minorHAnsi"/>
                <w:spacing w:val="0"/>
                <w:sz w:val="24"/>
                <w:szCs w:val="24"/>
                <w:lang w:eastAsia="fr-FR"/>
              </w:rPr>
            </w:pPr>
            <w:r w:rsidRPr="00A7243B">
              <w:rPr>
                <w:rFonts w:asciiTheme="minorHAnsi" w:hAnsiTheme="minorHAnsi"/>
                <w:b/>
                <w:bCs/>
                <w:sz w:val="24"/>
                <w:szCs w:val="24"/>
              </w:rPr>
              <w:t xml:space="preserve">Directeur des Etudes Économiques de l’INSD (2001-2003): </w:t>
            </w:r>
          </w:p>
          <w:p w:rsidR="00537846" w:rsidRPr="00A7243B" w:rsidRDefault="00537846" w:rsidP="007A7BE1">
            <w:pPr>
              <w:numPr>
                <w:ilvl w:val="0"/>
                <w:numId w:val="8"/>
              </w:numPr>
              <w:ind w:left="720"/>
              <w:jc w:val="both"/>
              <w:rPr>
                <w:rFonts w:asciiTheme="minorHAnsi" w:hAnsiTheme="minorHAnsi"/>
                <w:lang w:val="fr-FR" w:eastAsia="de-DE"/>
              </w:rPr>
            </w:pPr>
            <w:r w:rsidRPr="00A7243B">
              <w:rPr>
                <w:rFonts w:asciiTheme="minorHAnsi" w:hAnsiTheme="minorHAnsi"/>
                <w:lang w:val="fr-FR"/>
              </w:rPr>
              <w:t>Coordination et animation des services techniques de la Direction des Etudes Economiques</w:t>
            </w:r>
          </w:p>
          <w:p w:rsidR="00537846" w:rsidRPr="00A7243B" w:rsidRDefault="00537846" w:rsidP="007A7BE1">
            <w:pPr>
              <w:numPr>
                <w:ilvl w:val="0"/>
                <w:numId w:val="12"/>
              </w:numPr>
              <w:ind w:left="872" w:right="245" w:hanging="142"/>
              <w:jc w:val="both"/>
              <w:rPr>
                <w:rFonts w:asciiTheme="minorHAnsi" w:hAnsiTheme="minorHAnsi"/>
                <w:lang w:val="fr-FR" w:eastAsia="de-DE"/>
              </w:rPr>
            </w:pPr>
            <w:r w:rsidRPr="00A7243B">
              <w:rPr>
                <w:rFonts w:asciiTheme="minorHAnsi" w:hAnsiTheme="minorHAnsi"/>
                <w:lang w:val="fr-FR" w:eastAsia="de-DE"/>
              </w:rPr>
              <w:t>Supervision des travaux d’élaboration et de publication de documents pour le suivi de la conjoncture économique nationale et internationale : (1) Tableau de Bord trimestriel de l’Economie ; (2) Note trimestrielle de conjoncture économique et financière des entreprises ; (3) Note trimestrielle relative à l’indice volume de la production industrielle ; (4) Méthodologie de construction des indices du commerce extérieur ;</w:t>
            </w:r>
          </w:p>
          <w:p w:rsidR="00537846" w:rsidRPr="00A7243B" w:rsidRDefault="00537846" w:rsidP="007A7BE1">
            <w:pPr>
              <w:numPr>
                <w:ilvl w:val="0"/>
                <w:numId w:val="12"/>
              </w:numPr>
              <w:ind w:left="872" w:right="245" w:hanging="142"/>
              <w:jc w:val="both"/>
              <w:rPr>
                <w:rFonts w:asciiTheme="minorHAnsi" w:hAnsiTheme="minorHAnsi"/>
                <w:lang w:val="fr-FR" w:eastAsia="de-DE"/>
              </w:rPr>
            </w:pPr>
            <w:r w:rsidRPr="00A7243B">
              <w:rPr>
                <w:rFonts w:asciiTheme="minorHAnsi" w:hAnsiTheme="minorHAnsi"/>
                <w:lang w:val="fr-FR" w:eastAsia="de-DE"/>
              </w:rPr>
              <w:t>Supervision de la contribution à l’élaboration trimestrielle du Budget Economique ;</w:t>
            </w:r>
          </w:p>
          <w:p w:rsidR="00537846" w:rsidRPr="00A7243B" w:rsidRDefault="00537846" w:rsidP="007A7BE1">
            <w:pPr>
              <w:numPr>
                <w:ilvl w:val="0"/>
                <w:numId w:val="12"/>
              </w:numPr>
              <w:ind w:left="872" w:right="245" w:hanging="142"/>
              <w:jc w:val="both"/>
              <w:rPr>
                <w:rFonts w:asciiTheme="minorHAnsi" w:hAnsiTheme="minorHAnsi"/>
                <w:lang w:val="fr-FR" w:eastAsia="de-DE"/>
              </w:rPr>
            </w:pPr>
            <w:r w:rsidRPr="00A7243B">
              <w:rPr>
                <w:rFonts w:asciiTheme="minorHAnsi" w:hAnsiTheme="minorHAnsi"/>
                <w:lang w:val="fr-FR" w:eastAsia="de-DE"/>
              </w:rPr>
              <w:t>Membre du Comité National de la Dette Publique  chargé de valider et de suivre la mise en œuvre de  la stratégie d’endettement du Burkina;</w:t>
            </w:r>
          </w:p>
          <w:p w:rsidR="00537846" w:rsidRPr="00A7243B" w:rsidRDefault="00537846" w:rsidP="007A7BE1">
            <w:pPr>
              <w:numPr>
                <w:ilvl w:val="0"/>
                <w:numId w:val="12"/>
              </w:numPr>
              <w:ind w:left="872" w:right="245" w:hanging="142"/>
              <w:jc w:val="both"/>
              <w:rPr>
                <w:rFonts w:asciiTheme="minorHAnsi" w:hAnsiTheme="minorHAnsi"/>
                <w:lang w:val="fr-FR" w:eastAsia="de-DE"/>
              </w:rPr>
            </w:pPr>
            <w:r w:rsidRPr="00A7243B">
              <w:rPr>
                <w:rFonts w:asciiTheme="minorHAnsi" w:hAnsiTheme="minorHAnsi"/>
                <w:lang w:val="fr-FR" w:eastAsia="de-DE"/>
              </w:rPr>
              <w:t>Coordonnat</w:t>
            </w:r>
            <w:r w:rsidR="007A7BE1" w:rsidRPr="00A7243B">
              <w:rPr>
                <w:rFonts w:asciiTheme="minorHAnsi" w:hAnsiTheme="minorHAnsi"/>
                <w:lang w:val="fr-FR" w:eastAsia="de-DE"/>
              </w:rPr>
              <w:t>eur national du système général</w:t>
            </w:r>
            <w:r w:rsidRPr="00A7243B">
              <w:rPr>
                <w:rFonts w:asciiTheme="minorHAnsi" w:hAnsiTheme="minorHAnsi"/>
                <w:lang w:val="fr-FR" w:eastAsia="de-DE"/>
              </w:rPr>
              <w:t xml:space="preserve"> de diffusion des données (SGDD) ;</w:t>
            </w:r>
          </w:p>
          <w:p w:rsidR="00537846" w:rsidRPr="00A7243B" w:rsidRDefault="00537846" w:rsidP="007A7BE1">
            <w:pPr>
              <w:numPr>
                <w:ilvl w:val="0"/>
                <w:numId w:val="12"/>
              </w:numPr>
              <w:ind w:left="872" w:right="245" w:hanging="142"/>
              <w:jc w:val="both"/>
              <w:rPr>
                <w:rFonts w:asciiTheme="minorHAnsi" w:hAnsiTheme="minorHAnsi"/>
                <w:lang w:val="fr-FR" w:eastAsia="de-DE"/>
              </w:rPr>
            </w:pPr>
            <w:r w:rsidRPr="00A7243B">
              <w:rPr>
                <w:rFonts w:asciiTheme="minorHAnsi" w:hAnsiTheme="minorHAnsi"/>
                <w:lang w:val="fr-FR" w:eastAsia="de-DE"/>
              </w:rPr>
              <w:t xml:space="preserve">Membre du comité national de politique économique : contribution à l’analyse du contexte économique et des finances publiques, et à la rédaction des rapports trimestriels sur la surveillance multilatérale dans le cadre de l’UEMOA ; </w:t>
            </w:r>
          </w:p>
          <w:p w:rsidR="00537846" w:rsidRPr="00A7243B" w:rsidRDefault="00537846" w:rsidP="007A7BE1">
            <w:pPr>
              <w:numPr>
                <w:ilvl w:val="0"/>
                <w:numId w:val="12"/>
              </w:numPr>
              <w:ind w:left="872" w:right="245" w:hanging="142"/>
              <w:jc w:val="both"/>
              <w:rPr>
                <w:rFonts w:asciiTheme="minorHAnsi" w:hAnsiTheme="minorHAnsi"/>
                <w:lang w:val="fr-FR" w:eastAsia="de-DE"/>
              </w:rPr>
            </w:pPr>
            <w:r w:rsidRPr="00A7243B">
              <w:rPr>
                <w:rFonts w:asciiTheme="minorHAnsi" w:hAnsiTheme="minorHAnsi"/>
                <w:lang w:val="fr-FR" w:eastAsia="de-DE"/>
              </w:rPr>
              <w:t>Membre du comité national de la balance des paiements : examen et adoption de la balance des paiements 2000 ;</w:t>
            </w:r>
          </w:p>
          <w:p w:rsidR="00537846" w:rsidRPr="00A7243B" w:rsidRDefault="00537846" w:rsidP="007A7BE1">
            <w:pPr>
              <w:numPr>
                <w:ilvl w:val="0"/>
                <w:numId w:val="12"/>
              </w:numPr>
              <w:ind w:left="872" w:right="245" w:hanging="142"/>
              <w:jc w:val="both"/>
              <w:rPr>
                <w:rFonts w:asciiTheme="minorHAnsi" w:hAnsiTheme="minorHAnsi"/>
                <w:lang w:val="fr-FR" w:eastAsia="de-DE"/>
              </w:rPr>
            </w:pPr>
            <w:r w:rsidRPr="00A7243B">
              <w:rPr>
                <w:rFonts w:asciiTheme="minorHAnsi" w:hAnsiTheme="minorHAnsi"/>
                <w:lang w:val="fr-FR" w:eastAsia="de-DE"/>
              </w:rPr>
              <w:t>Conception de la méthodologie de l’étude relative à l’impact de la crise ivoirienne sur l’économie burkinabé : protocole d’étude, novembre 2002 ;</w:t>
            </w:r>
          </w:p>
          <w:p w:rsidR="00537846" w:rsidRPr="00A7243B" w:rsidRDefault="00537846" w:rsidP="007A7BE1">
            <w:pPr>
              <w:numPr>
                <w:ilvl w:val="0"/>
                <w:numId w:val="12"/>
              </w:numPr>
              <w:ind w:left="872" w:right="245" w:hanging="142"/>
              <w:jc w:val="both"/>
              <w:rPr>
                <w:rFonts w:asciiTheme="minorHAnsi" w:hAnsiTheme="minorHAnsi"/>
                <w:lang w:val="fr-FR" w:eastAsia="de-DE"/>
              </w:rPr>
            </w:pPr>
            <w:r w:rsidRPr="00A7243B">
              <w:rPr>
                <w:rFonts w:asciiTheme="minorHAnsi" w:hAnsiTheme="minorHAnsi"/>
                <w:lang w:val="fr-FR" w:eastAsia="de-DE"/>
              </w:rPr>
              <w:t>Conception et analyse d’enquêtes dans le cadre du suivi-évaluation du cadre stratégique de lutte contre la pauvreté (CLSP), 2002 ; rapports déposés en juillet 2002.</w:t>
            </w:r>
          </w:p>
          <w:p w:rsidR="005B128E" w:rsidRPr="00A7243B" w:rsidRDefault="005B128E" w:rsidP="00CE249B">
            <w:pPr>
              <w:numPr>
                <w:ilvl w:val="0"/>
                <w:numId w:val="8"/>
              </w:numPr>
              <w:ind w:left="720"/>
              <w:jc w:val="both"/>
              <w:rPr>
                <w:rFonts w:asciiTheme="minorHAnsi" w:hAnsiTheme="minorHAnsi"/>
                <w:lang w:val="fr-FR" w:eastAsia="de-DE"/>
              </w:rPr>
            </w:pPr>
            <w:r w:rsidRPr="00A7243B">
              <w:rPr>
                <w:rFonts w:asciiTheme="minorHAnsi" w:hAnsiTheme="minorHAnsi"/>
                <w:lang w:val="fr-FR" w:eastAsia="de-DE"/>
              </w:rPr>
              <w:t xml:space="preserve">Contribution à la </w:t>
            </w:r>
            <w:r>
              <w:rPr>
                <w:rFonts w:asciiTheme="minorHAnsi" w:hAnsiTheme="minorHAnsi"/>
                <w:lang w:val="fr-FR" w:eastAsia="de-DE"/>
              </w:rPr>
              <w:t>préparation et à l’exécution du cadre de dépenses à moyen terme (CDMT)</w:t>
            </w:r>
            <w:r w:rsidRPr="00A7243B">
              <w:rPr>
                <w:rFonts w:asciiTheme="minorHAnsi" w:hAnsiTheme="minorHAnsi"/>
                <w:lang w:val="fr-FR" w:eastAsia="de-DE"/>
              </w:rPr>
              <w:t>;</w:t>
            </w:r>
          </w:p>
          <w:p w:rsidR="00537846" w:rsidRPr="00A7243B" w:rsidRDefault="005B128E" w:rsidP="00537846">
            <w:pPr>
              <w:numPr>
                <w:ilvl w:val="0"/>
                <w:numId w:val="8"/>
              </w:numPr>
              <w:ind w:left="720"/>
              <w:jc w:val="both"/>
              <w:rPr>
                <w:rFonts w:asciiTheme="minorHAnsi" w:hAnsiTheme="minorHAnsi"/>
                <w:lang w:val="fr-FR"/>
              </w:rPr>
            </w:pPr>
            <w:r w:rsidRPr="00A7243B">
              <w:rPr>
                <w:rFonts w:asciiTheme="minorHAnsi" w:hAnsiTheme="minorHAnsi"/>
                <w:lang w:val="fr-FR"/>
              </w:rPr>
              <w:t xml:space="preserve">Etude sur la classification des postes comptables de la direction générale du trésor et de la </w:t>
            </w:r>
            <w:r w:rsidRPr="00A7243B">
              <w:rPr>
                <w:rFonts w:asciiTheme="minorHAnsi" w:hAnsiTheme="minorHAnsi"/>
                <w:lang w:val="fr-FR"/>
              </w:rPr>
              <w:lastRenderedPageBreak/>
              <w:t>comptabilité publique : rapport déposé en octobre 20</w:t>
            </w:r>
            <w:r>
              <w:rPr>
                <w:rFonts w:asciiTheme="minorHAnsi" w:hAnsiTheme="minorHAnsi"/>
                <w:lang w:val="fr-FR"/>
              </w:rPr>
              <w:t>02</w:t>
            </w:r>
          </w:p>
          <w:p w:rsidR="00537846" w:rsidRPr="00A7243B" w:rsidRDefault="00537846" w:rsidP="00537846">
            <w:pPr>
              <w:pStyle w:val="Russite"/>
              <w:numPr>
                <w:ilvl w:val="0"/>
                <w:numId w:val="0"/>
              </w:numPr>
              <w:tabs>
                <w:tab w:val="left" w:pos="1276"/>
              </w:tabs>
              <w:ind w:left="1622"/>
              <w:rPr>
                <w:rFonts w:asciiTheme="minorHAnsi" w:hAnsiTheme="minorHAnsi"/>
                <w:b/>
                <w:bCs/>
                <w:sz w:val="24"/>
                <w:szCs w:val="24"/>
              </w:rPr>
            </w:pPr>
          </w:p>
          <w:p w:rsidR="00537846" w:rsidRPr="00A7243B" w:rsidRDefault="00537846" w:rsidP="007A7BE1">
            <w:pPr>
              <w:pStyle w:val="Russite"/>
              <w:numPr>
                <w:ilvl w:val="0"/>
                <w:numId w:val="2"/>
              </w:numPr>
              <w:tabs>
                <w:tab w:val="clear" w:pos="1622"/>
                <w:tab w:val="left" w:pos="447"/>
              </w:tabs>
              <w:ind w:left="447" w:hanging="284"/>
              <w:rPr>
                <w:rFonts w:asciiTheme="minorHAnsi" w:hAnsiTheme="minorHAnsi"/>
                <w:b/>
                <w:bCs/>
                <w:sz w:val="24"/>
                <w:szCs w:val="24"/>
              </w:rPr>
            </w:pPr>
            <w:r w:rsidRPr="00A7243B">
              <w:rPr>
                <w:rFonts w:asciiTheme="minorHAnsi" w:hAnsiTheme="minorHAnsi"/>
                <w:b/>
                <w:bCs/>
                <w:sz w:val="24"/>
                <w:szCs w:val="24"/>
              </w:rPr>
              <w:t>Chef du service des comptes économiques et des analyses macro-économiques /DEE (2000-2001):</w:t>
            </w:r>
          </w:p>
          <w:p w:rsidR="00537846" w:rsidRPr="00A7243B" w:rsidRDefault="00537846" w:rsidP="00537846">
            <w:pPr>
              <w:numPr>
                <w:ilvl w:val="0"/>
                <w:numId w:val="13"/>
              </w:numPr>
              <w:ind w:right="245"/>
              <w:contextualSpacing/>
              <w:jc w:val="both"/>
              <w:rPr>
                <w:rFonts w:asciiTheme="minorHAnsi" w:hAnsiTheme="minorHAnsi"/>
                <w:lang w:val="fr-FR"/>
              </w:rPr>
            </w:pPr>
            <w:r w:rsidRPr="00A7243B">
              <w:rPr>
                <w:rFonts w:asciiTheme="minorHAnsi" w:hAnsiTheme="minorHAnsi"/>
                <w:lang w:val="fr-FR"/>
              </w:rPr>
              <w:t xml:space="preserve">Supervision des travaux d’élaboration des comptes nationaux  sectoriels dont les comptes de l’Administration publique Centrale ; </w:t>
            </w:r>
          </w:p>
          <w:p w:rsidR="00537846" w:rsidRPr="00A7243B" w:rsidRDefault="00537846" w:rsidP="00537846">
            <w:pPr>
              <w:numPr>
                <w:ilvl w:val="0"/>
                <w:numId w:val="13"/>
              </w:numPr>
              <w:ind w:right="245"/>
              <w:contextualSpacing/>
              <w:jc w:val="both"/>
              <w:rPr>
                <w:rFonts w:asciiTheme="minorHAnsi" w:hAnsiTheme="minorHAnsi"/>
                <w:lang w:val="fr-FR"/>
              </w:rPr>
            </w:pPr>
            <w:r w:rsidRPr="00A7243B">
              <w:rPr>
                <w:rFonts w:asciiTheme="minorHAnsi" w:hAnsiTheme="minorHAnsi"/>
                <w:lang w:val="fr-FR"/>
              </w:rPr>
              <w:t xml:space="preserve">Elaboration des différents tableaux de synthèse des comptes nationaux  du Burkina pour la période 1994-1997, Version semi définitive, Avril 2002 ; </w:t>
            </w:r>
          </w:p>
          <w:p w:rsidR="00537846" w:rsidRPr="00A7243B" w:rsidRDefault="00537846" w:rsidP="00537846">
            <w:pPr>
              <w:numPr>
                <w:ilvl w:val="0"/>
                <w:numId w:val="13"/>
              </w:numPr>
              <w:ind w:right="245"/>
              <w:contextualSpacing/>
              <w:jc w:val="both"/>
              <w:rPr>
                <w:rFonts w:asciiTheme="minorHAnsi" w:hAnsiTheme="minorHAnsi"/>
                <w:lang w:val="fr-FR"/>
              </w:rPr>
            </w:pPr>
            <w:r w:rsidRPr="00A7243B">
              <w:rPr>
                <w:rFonts w:asciiTheme="minorHAnsi" w:hAnsiTheme="minorHAnsi"/>
                <w:lang w:val="fr-FR"/>
              </w:rPr>
              <w:t>Administrateur de la base ERETES pour la modernisation des comptes nationaux : passage au SCN 93 ;</w:t>
            </w:r>
          </w:p>
          <w:p w:rsidR="00537846" w:rsidRPr="00A7243B" w:rsidRDefault="00537846" w:rsidP="00537846">
            <w:pPr>
              <w:numPr>
                <w:ilvl w:val="0"/>
                <w:numId w:val="13"/>
              </w:numPr>
              <w:ind w:right="245"/>
              <w:contextualSpacing/>
              <w:jc w:val="both"/>
              <w:rPr>
                <w:rFonts w:asciiTheme="minorHAnsi" w:hAnsiTheme="minorHAnsi"/>
                <w:lang w:val="fr-FR"/>
              </w:rPr>
            </w:pPr>
            <w:r w:rsidRPr="00A7243B">
              <w:rPr>
                <w:rFonts w:asciiTheme="minorHAnsi" w:hAnsiTheme="minorHAnsi"/>
                <w:lang w:val="fr-FR"/>
              </w:rPr>
              <w:t>Membre du comité national de la balance des paiements : examen et adoption de la balance des paiements 1999 ;  </w:t>
            </w:r>
          </w:p>
          <w:p w:rsidR="00D67D0C" w:rsidRPr="00A7243B" w:rsidRDefault="00D67D0C" w:rsidP="00D67D0C">
            <w:pPr>
              <w:numPr>
                <w:ilvl w:val="0"/>
                <w:numId w:val="13"/>
              </w:numPr>
              <w:ind w:right="245"/>
              <w:jc w:val="both"/>
              <w:rPr>
                <w:rFonts w:asciiTheme="minorHAnsi" w:hAnsiTheme="minorHAnsi"/>
                <w:lang w:val="fr-FR" w:eastAsia="de-DE"/>
              </w:rPr>
            </w:pPr>
            <w:r>
              <w:rPr>
                <w:rFonts w:asciiTheme="minorHAnsi" w:hAnsiTheme="minorHAnsi"/>
                <w:lang w:val="fr-FR" w:eastAsia="de-DE"/>
              </w:rPr>
              <w:t xml:space="preserve">Contribution au </w:t>
            </w:r>
            <w:r w:rsidRPr="00D67D0C">
              <w:rPr>
                <w:rFonts w:asciiTheme="minorHAnsi" w:hAnsiTheme="minorHAnsi"/>
                <w:lang w:val="fr-FR" w:eastAsia="de-DE"/>
              </w:rPr>
              <w:t xml:space="preserve"> test </w:t>
            </w:r>
            <w:r>
              <w:rPr>
                <w:rFonts w:asciiTheme="minorHAnsi" w:hAnsiTheme="minorHAnsi"/>
                <w:lang w:val="fr-FR" w:eastAsia="de-DE"/>
              </w:rPr>
              <w:t>de</w:t>
            </w:r>
            <w:r w:rsidRPr="00D67D0C">
              <w:rPr>
                <w:rFonts w:asciiTheme="minorHAnsi" w:hAnsiTheme="minorHAnsi"/>
                <w:lang w:val="fr-FR" w:eastAsia="de-DE"/>
              </w:rPr>
              <w:t xml:space="preserve"> la réforme des conditionnalités de l’aide budgétaire au Burkina</w:t>
            </w:r>
          </w:p>
          <w:p w:rsidR="00537846" w:rsidRPr="00A7243B" w:rsidRDefault="00537846" w:rsidP="00537846">
            <w:pPr>
              <w:tabs>
                <w:tab w:val="left" w:pos="1276"/>
              </w:tabs>
              <w:ind w:left="1622"/>
              <w:jc w:val="both"/>
              <w:rPr>
                <w:rFonts w:asciiTheme="minorHAnsi" w:hAnsiTheme="minorHAnsi"/>
                <w:lang w:val="fr-FR"/>
              </w:rPr>
            </w:pPr>
          </w:p>
          <w:p w:rsidR="00537846" w:rsidRPr="00A7243B" w:rsidRDefault="00537846" w:rsidP="007A7BE1">
            <w:pPr>
              <w:pStyle w:val="Russite"/>
              <w:numPr>
                <w:ilvl w:val="0"/>
                <w:numId w:val="2"/>
              </w:numPr>
              <w:tabs>
                <w:tab w:val="clear" w:pos="1622"/>
                <w:tab w:val="left" w:pos="447"/>
              </w:tabs>
              <w:ind w:left="447" w:hanging="284"/>
              <w:rPr>
                <w:rFonts w:asciiTheme="minorHAnsi" w:hAnsiTheme="minorHAnsi"/>
                <w:b/>
                <w:bCs/>
                <w:sz w:val="24"/>
                <w:szCs w:val="24"/>
              </w:rPr>
            </w:pPr>
            <w:r w:rsidRPr="00A7243B">
              <w:rPr>
                <w:rFonts w:asciiTheme="minorHAnsi" w:hAnsiTheme="minorHAnsi"/>
                <w:b/>
                <w:bCs/>
                <w:sz w:val="24"/>
                <w:szCs w:val="24"/>
              </w:rPr>
              <w:t xml:space="preserve">Chef du service des Prévisions et de l’Analyse de Conjoncture / DEE (1997-1998): </w:t>
            </w:r>
          </w:p>
          <w:p w:rsidR="00537846" w:rsidRPr="00A7243B" w:rsidRDefault="00537846" w:rsidP="007A7BE1">
            <w:pPr>
              <w:pStyle w:val="Russite"/>
              <w:numPr>
                <w:ilvl w:val="0"/>
                <w:numId w:val="2"/>
              </w:numPr>
              <w:tabs>
                <w:tab w:val="clear" w:pos="1622"/>
                <w:tab w:val="left" w:pos="447"/>
              </w:tabs>
              <w:ind w:left="447" w:hanging="284"/>
              <w:rPr>
                <w:rFonts w:asciiTheme="minorHAnsi" w:hAnsiTheme="minorHAnsi"/>
                <w:b/>
                <w:bCs/>
                <w:sz w:val="24"/>
                <w:szCs w:val="24"/>
              </w:rPr>
            </w:pPr>
            <w:r w:rsidRPr="00A7243B">
              <w:rPr>
                <w:rFonts w:asciiTheme="minorHAnsi" w:hAnsiTheme="minorHAnsi"/>
                <w:b/>
                <w:bCs/>
                <w:sz w:val="24"/>
                <w:szCs w:val="24"/>
              </w:rPr>
              <w:t>Chargé de l’analyse de conjoncture et de la gestion du modèle macroéconomique I.A.P. (1995-1996) :</w:t>
            </w:r>
          </w:p>
          <w:p w:rsidR="00537846" w:rsidRPr="00A7243B" w:rsidRDefault="00537846" w:rsidP="00537846">
            <w:pPr>
              <w:numPr>
                <w:ilvl w:val="0"/>
                <w:numId w:val="8"/>
              </w:numPr>
              <w:ind w:left="720"/>
              <w:jc w:val="both"/>
              <w:rPr>
                <w:rFonts w:asciiTheme="minorHAnsi" w:hAnsiTheme="minorHAnsi"/>
                <w:lang w:val="fr-FR" w:eastAsia="de-DE"/>
              </w:rPr>
            </w:pPr>
            <w:r w:rsidRPr="00A7243B">
              <w:rPr>
                <w:rFonts w:asciiTheme="minorHAnsi" w:hAnsiTheme="minorHAnsi"/>
                <w:lang w:val="fr-FR" w:eastAsia="de-DE"/>
              </w:rPr>
              <w:t>Suivi de la conjoncture économique et financière du Burkina Faso :</w:t>
            </w:r>
          </w:p>
          <w:p w:rsidR="00537846" w:rsidRPr="00A7243B" w:rsidRDefault="00537846" w:rsidP="00537846">
            <w:pPr>
              <w:numPr>
                <w:ilvl w:val="0"/>
                <w:numId w:val="12"/>
              </w:numPr>
              <w:ind w:right="245"/>
              <w:jc w:val="both"/>
              <w:rPr>
                <w:rFonts w:asciiTheme="minorHAnsi" w:hAnsiTheme="minorHAnsi"/>
                <w:lang w:val="fr-FR" w:eastAsia="de-DE"/>
              </w:rPr>
            </w:pPr>
            <w:r w:rsidRPr="00A7243B">
              <w:rPr>
                <w:rFonts w:asciiTheme="minorHAnsi" w:hAnsiTheme="minorHAnsi"/>
                <w:lang w:val="fr-FR"/>
              </w:rPr>
              <w:t xml:space="preserve">Rédaction et publication trimestrielle du Tableau de Bord Economique; </w:t>
            </w:r>
          </w:p>
          <w:p w:rsidR="00537846" w:rsidRPr="00A7243B" w:rsidRDefault="00537846" w:rsidP="00537846">
            <w:pPr>
              <w:numPr>
                <w:ilvl w:val="0"/>
                <w:numId w:val="12"/>
              </w:numPr>
              <w:ind w:right="245"/>
              <w:jc w:val="both"/>
              <w:rPr>
                <w:rFonts w:asciiTheme="minorHAnsi" w:hAnsiTheme="minorHAnsi"/>
                <w:lang w:val="fr-FR" w:eastAsia="de-DE"/>
              </w:rPr>
            </w:pPr>
            <w:r w:rsidRPr="00A7243B">
              <w:rPr>
                <w:rFonts w:asciiTheme="minorHAnsi" w:hAnsiTheme="minorHAnsi"/>
                <w:lang w:val="fr-FR"/>
              </w:rPr>
              <w:t>Contribution à l’élaboration trimestrielle des Budgets Economiques. ;</w:t>
            </w:r>
          </w:p>
          <w:p w:rsidR="00537846" w:rsidRPr="00A7243B" w:rsidRDefault="00537846" w:rsidP="00537846">
            <w:pPr>
              <w:numPr>
                <w:ilvl w:val="0"/>
                <w:numId w:val="12"/>
              </w:numPr>
              <w:ind w:right="245"/>
              <w:jc w:val="both"/>
              <w:rPr>
                <w:rFonts w:asciiTheme="minorHAnsi" w:hAnsiTheme="minorHAnsi"/>
                <w:lang w:val="fr-FR" w:eastAsia="de-DE"/>
              </w:rPr>
            </w:pPr>
            <w:r w:rsidRPr="00A7243B">
              <w:rPr>
                <w:rFonts w:asciiTheme="minorHAnsi" w:hAnsiTheme="minorHAnsi"/>
                <w:lang w:val="fr-FR"/>
              </w:rPr>
              <w:t xml:space="preserve">Rédaction et Publication trimestrielle,  de notes de conjoncture économique et financière des entreprises. </w:t>
            </w:r>
          </w:p>
          <w:p w:rsidR="00537846" w:rsidRPr="00A7243B" w:rsidRDefault="00537846" w:rsidP="00537846">
            <w:pPr>
              <w:numPr>
                <w:ilvl w:val="0"/>
                <w:numId w:val="8"/>
              </w:numPr>
              <w:ind w:left="720"/>
              <w:jc w:val="both"/>
              <w:rPr>
                <w:rFonts w:asciiTheme="minorHAnsi" w:hAnsiTheme="minorHAnsi"/>
                <w:lang w:val="fr-FR" w:eastAsia="de-DE"/>
              </w:rPr>
            </w:pPr>
            <w:r w:rsidRPr="00A7243B">
              <w:rPr>
                <w:rFonts w:asciiTheme="minorHAnsi" w:hAnsiTheme="minorHAnsi"/>
                <w:lang w:val="fr-FR" w:eastAsia="de-DE"/>
              </w:rPr>
              <w:t>Gestion du modèle de prévision macro-économique I.A.P. (Instrument Automatisé de Prévision);</w:t>
            </w:r>
          </w:p>
          <w:p w:rsidR="00537846" w:rsidRPr="00A7243B" w:rsidRDefault="00537846" w:rsidP="00537846">
            <w:pPr>
              <w:numPr>
                <w:ilvl w:val="0"/>
                <w:numId w:val="8"/>
              </w:numPr>
              <w:ind w:left="720"/>
              <w:jc w:val="both"/>
              <w:rPr>
                <w:rFonts w:asciiTheme="minorHAnsi" w:hAnsiTheme="minorHAnsi"/>
                <w:lang w:val="fr-FR" w:eastAsia="de-DE"/>
              </w:rPr>
            </w:pPr>
            <w:r w:rsidRPr="00A7243B">
              <w:rPr>
                <w:rFonts w:asciiTheme="minorHAnsi" w:hAnsiTheme="minorHAnsi"/>
                <w:lang w:val="fr-FR"/>
              </w:rPr>
              <w:t xml:space="preserve">Membre de la cellule technique du Comité National de la Dette Publique  (C.N.D.P.) : </w:t>
            </w:r>
            <w:r w:rsidRPr="00A7243B">
              <w:rPr>
                <w:rFonts w:asciiTheme="minorHAnsi" w:hAnsiTheme="minorHAnsi"/>
                <w:lang w:val="fr-FR" w:eastAsia="de-DE"/>
              </w:rPr>
              <w:t>Contribution à l’élaboration et au suivi de la mise en œuvre de la stratégie d’endettement du Burkina</w:t>
            </w:r>
            <w:r w:rsidR="00CE249B">
              <w:rPr>
                <w:rFonts w:asciiTheme="minorHAnsi" w:hAnsiTheme="minorHAnsi"/>
                <w:lang w:val="fr-FR" w:eastAsia="de-DE"/>
              </w:rPr>
              <w:t>, cadrage macroéconomique de la dette publique</w:t>
            </w:r>
            <w:r w:rsidRPr="00A7243B">
              <w:rPr>
                <w:rFonts w:asciiTheme="minorHAnsi" w:hAnsiTheme="minorHAnsi"/>
                <w:lang w:val="fr-FR" w:eastAsia="de-DE"/>
              </w:rPr>
              <w:t>.</w:t>
            </w:r>
          </w:p>
          <w:p w:rsidR="00537846" w:rsidRPr="00A7243B" w:rsidRDefault="00537846" w:rsidP="00537846">
            <w:pPr>
              <w:numPr>
                <w:ilvl w:val="0"/>
                <w:numId w:val="8"/>
              </w:numPr>
              <w:ind w:left="720"/>
              <w:jc w:val="center"/>
              <w:rPr>
                <w:rFonts w:asciiTheme="minorHAnsi" w:hAnsiTheme="minorHAnsi"/>
                <w:lang w:val="fr-FR"/>
              </w:rPr>
            </w:pPr>
            <w:r w:rsidRPr="00A7243B">
              <w:rPr>
                <w:rFonts w:asciiTheme="minorHAnsi" w:hAnsiTheme="minorHAnsi"/>
                <w:lang w:val="fr-FR" w:eastAsia="de-DE"/>
              </w:rPr>
              <w:t>Contribution à l’élaboration du Document Cadre de Politiques Economiques  (DCPE) 1998-2000.</w:t>
            </w:r>
          </w:p>
          <w:p w:rsidR="00537846" w:rsidRPr="00A7243B" w:rsidRDefault="00537846" w:rsidP="00537846">
            <w:pPr>
              <w:pStyle w:val="Paragraphedeliste"/>
              <w:rPr>
                <w:rFonts w:asciiTheme="minorHAnsi" w:hAnsiTheme="minorHAnsi"/>
                <w:sz w:val="24"/>
                <w:szCs w:val="24"/>
              </w:rPr>
            </w:pPr>
          </w:p>
          <w:p w:rsidR="00537846" w:rsidRPr="00A7243B" w:rsidRDefault="00537846" w:rsidP="007A7BE1">
            <w:pPr>
              <w:pStyle w:val="Russite"/>
              <w:numPr>
                <w:ilvl w:val="0"/>
                <w:numId w:val="2"/>
              </w:numPr>
              <w:tabs>
                <w:tab w:val="clear" w:pos="1622"/>
                <w:tab w:val="left" w:pos="447"/>
              </w:tabs>
              <w:ind w:left="447" w:hanging="284"/>
              <w:rPr>
                <w:rFonts w:asciiTheme="minorHAnsi" w:hAnsiTheme="minorHAnsi"/>
                <w:b/>
                <w:bCs/>
                <w:sz w:val="24"/>
                <w:szCs w:val="24"/>
              </w:rPr>
            </w:pPr>
            <w:r w:rsidRPr="00A7243B">
              <w:rPr>
                <w:rFonts w:asciiTheme="minorHAnsi" w:hAnsiTheme="minorHAnsi"/>
                <w:b/>
                <w:bCs/>
                <w:sz w:val="24"/>
                <w:szCs w:val="24"/>
              </w:rPr>
              <w:t xml:space="preserve">Chargé d’analyses statistiques et économiques au  service des Statistiques d’Entreprises / </w:t>
            </w:r>
            <w:r w:rsidRPr="00A7243B">
              <w:rPr>
                <w:rFonts w:asciiTheme="minorHAnsi" w:hAnsiTheme="minorHAnsi"/>
                <w:b/>
                <w:bCs/>
                <w:sz w:val="24"/>
                <w:szCs w:val="24"/>
              </w:rPr>
              <w:lastRenderedPageBreak/>
              <w:t xml:space="preserve">DEE (1991-1995): </w:t>
            </w:r>
          </w:p>
          <w:p w:rsidR="00537846" w:rsidRPr="00A7243B" w:rsidRDefault="00537846" w:rsidP="00537846">
            <w:pPr>
              <w:numPr>
                <w:ilvl w:val="0"/>
                <w:numId w:val="8"/>
              </w:numPr>
              <w:ind w:left="720"/>
              <w:jc w:val="both"/>
              <w:rPr>
                <w:rFonts w:asciiTheme="minorHAnsi" w:hAnsiTheme="minorHAnsi"/>
                <w:lang w:val="fr-FR" w:eastAsia="de-DE"/>
              </w:rPr>
            </w:pPr>
            <w:r w:rsidRPr="00A7243B">
              <w:rPr>
                <w:rFonts w:asciiTheme="minorHAnsi" w:hAnsiTheme="minorHAnsi"/>
                <w:lang w:val="fr-FR" w:eastAsia="de-DE"/>
              </w:rPr>
              <w:t>Collecte trimestrielle des données sur la production, les ventes et l’emploi des entreprises traitement et analyse des données;</w:t>
            </w:r>
          </w:p>
          <w:p w:rsidR="00537846" w:rsidRPr="00A7243B" w:rsidRDefault="00537846" w:rsidP="00537846">
            <w:pPr>
              <w:numPr>
                <w:ilvl w:val="0"/>
                <w:numId w:val="8"/>
              </w:numPr>
              <w:ind w:left="720"/>
              <w:jc w:val="both"/>
              <w:rPr>
                <w:rFonts w:asciiTheme="minorHAnsi" w:hAnsiTheme="minorHAnsi"/>
                <w:lang w:val="fr-CA" w:eastAsia="de-DE"/>
              </w:rPr>
            </w:pPr>
            <w:r w:rsidRPr="00A7243B">
              <w:rPr>
                <w:rFonts w:asciiTheme="minorHAnsi" w:hAnsiTheme="minorHAnsi"/>
                <w:lang w:val="fr-FR" w:eastAsia="de-DE"/>
              </w:rPr>
              <w:t>Conception de la méthodologie de construction de l’indice volume de la production industrielle burkinabè : Rapport</w:t>
            </w:r>
            <w:r w:rsidRPr="00A7243B">
              <w:rPr>
                <w:rFonts w:asciiTheme="minorHAnsi" w:hAnsiTheme="minorHAnsi"/>
                <w:lang w:val="fr-FR"/>
              </w:rPr>
              <w:t xml:space="preserve"> déposé  en septembre 1995 à la D.G./I.N.S.D ;</w:t>
            </w:r>
          </w:p>
          <w:p w:rsidR="00537846" w:rsidRPr="00A7243B" w:rsidRDefault="00537846" w:rsidP="00537846">
            <w:pPr>
              <w:numPr>
                <w:ilvl w:val="0"/>
                <w:numId w:val="8"/>
              </w:numPr>
              <w:ind w:left="720"/>
              <w:jc w:val="both"/>
              <w:rPr>
                <w:rFonts w:asciiTheme="minorHAnsi" w:hAnsiTheme="minorHAnsi"/>
                <w:lang w:val="fr-FR" w:eastAsia="de-DE"/>
              </w:rPr>
            </w:pPr>
            <w:r w:rsidRPr="00A7243B">
              <w:rPr>
                <w:rFonts w:asciiTheme="minorHAnsi" w:hAnsiTheme="minorHAnsi"/>
                <w:lang w:val="fr-FR" w:eastAsia="de-DE"/>
              </w:rPr>
              <w:t>Conception (plan de sondage, questionnaire, manuels d’instruction), exécution et analyse de l’enquête sur “les abattages domestiques au Burkina” au compte du Projet Diagnostique Permanent (D.I.A.P.E.R.)  du Comité Inter-Etats de Lutte contre la Sécheresse dans le Sahel (C.I.L.S.S.) : Rapport déposé au  D.I.A.P.E.R en janvier 1993 ;</w:t>
            </w:r>
          </w:p>
          <w:p w:rsidR="00537846" w:rsidRPr="00A7243B" w:rsidRDefault="00537846" w:rsidP="00537846">
            <w:pPr>
              <w:numPr>
                <w:ilvl w:val="0"/>
                <w:numId w:val="8"/>
              </w:numPr>
              <w:ind w:left="720"/>
              <w:jc w:val="both"/>
              <w:rPr>
                <w:rFonts w:asciiTheme="minorHAnsi" w:hAnsiTheme="minorHAnsi"/>
                <w:lang w:val="fr-FR" w:eastAsia="de-DE"/>
              </w:rPr>
            </w:pPr>
            <w:r w:rsidRPr="00A7243B">
              <w:rPr>
                <w:rFonts w:asciiTheme="minorHAnsi" w:hAnsiTheme="minorHAnsi"/>
                <w:lang w:val="fr-FR" w:eastAsia="de-DE"/>
              </w:rPr>
              <w:t xml:space="preserve"> Supervision de l’enquête démographique et de santé (EDS) pour le  compte de l’USAID de nov</w:t>
            </w:r>
            <w:r w:rsidR="007A7BE1" w:rsidRPr="00A7243B">
              <w:rPr>
                <w:rFonts w:asciiTheme="minorHAnsi" w:hAnsiTheme="minorHAnsi"/>
                <w:lang w:val="fr-FR" w:eastAsia="de-DE"/>
              </w:rPr>
              <w:t>.</w:t>
            </w:r>
            <w:r w:rsidRPr="00A7243B">
              <w:rPr>
                <w:rFonts w:asciiTheme="minorHAnsi" w:hAnsiTheme="minorHAnsi"/>
                <w:lang w:val="fr-FR" w:eastAsia="de-DE"/>
              </w:rPr>
              <w:t xml:space="preserve">1992 à Avril 1993; </w:t>
            </w:r>
          </w:p>
          <w:p w:rsidR="000A11A5" w:rsidRPr="00A7243B" w:rsidRDefault="00537846" w:rsidP="007A7BE1">
            <w:pPr>
              <w:numPr>
                <w:ilvl w:val="0"/>
                <w:numId w:val="8"/>
              </w:numPr>
              <w:ind w:left="720"/>
              <w:jc w:val="both"/>
              <w:rPr>
                <w:rFonts w:asciiTheme="minorHAnsi" w:hAnsiTheme="minorHAnsi" w:cs="Arial"/>
                <w:lang w:val="fr-FR" w:eastAsia="de-DE"/>
              </w:rPr>
            </w:pPr>
            <w:r w:rsidRPr="00A7243B">
              <w:rPr>
                <w:rFonts w:asciiTheme="minorHAnsi" w:hAnsiTheme="minorHAnsi"/>
                <w:lang w:val="fr-FR" w:eastAsia="de-DE"/>
              </w:rPr>
              <w:t>Conception (plan de sondage, questionnaire, manuels d’instruction, ...) et exécution (supervision) de l’enquête sur “la capacité et la volonté des ménages à payer pour leurs soins de santé” pour le  compte du ministère de la santé  dans le cadre de la mise en œuvre de l’initiative de Bamak</w:t>
            </w:r>
            <w:r w:rsidR="007A7BE1" w:rsidRPr="00A7243B">
              <w:rPr>
                <w:rFonts w:asciiTheme="minorHAnsi" w:hAnsiTheme="minorHAnsi"/>
                <w:lang w:val="fr-FR" w:eastAsia="de-DE"/>
              </w:rPr>
              <w:t>o,  octobre 1993 à février 1994</w:t>
            </w:r>
            <w:r w:rsidR="00E913BF" w:rsidRPr="00A7243B">
              <w:rPr>
                <w:rFonts w:asciiTheme="minorHAnsi" w:hAnsiTheme="minorHAnsi" w:cs="Arial"/>
                <w:lang w:val="fr-FR" w:eastAsia="de-DE"/>
              </w:rPr>
              <w:t>)</w:t>
            </w:r>
          </w:p>
        </w:tc>
      </w:tr>
    </w:tbl>
    <w:p w:rsidR="0007380F" w:rsidRPr="00A7243B" w:rsidRDefault="0007380F" w:rsidP="000D3F16">
      <w:pPr>
        <w:numPr>
          <w:ilvl w:val="0"/>
          <w:numId w:val="1"/>
        </w:numPr>
        <w:ind w:left="0" w:firstLine="0"/>
        <w:jc w:val="both"/>
        <w:rPr>
          <w:rFonts w:ascii="Calibri" w:hAnsi="Calibri" w:cs="Arial"/>
          <w:lang w:val="fr-FR"/>
        </w:rPr>
      </w:pPr>
      <w:r w:rsidRPr="00A7243B">
        <w:rPr>
          <w:rFonts w:ascii="Calibri" w:hAnsi="Calibri" w:cs="Arial"/>
          <w:b/>
          <w:lang w:val="fr-FR"/>
        </w:rPr>
        <w:lastRenderedPageBreak/>
        <w:t>Autres informations significatives</w:t>
      </w:r>
      <w:r w:rsidRPr="00A7243B">
        <w:rPr>
          <w:rFonts w:ascii="Calibri" w:hAnsi="Calibri" w:cs="Arial"/>
          <w:lang w:val="fr-FR"/>
        </w:rPr>
        <w:t xml:space="preserve"> (ex., Publications)</w:t>
      </w:r>
    </w:p>
    <w:p w:rsidR="0007380F" w:rsidRPr="00A7243B" w:rsidRDefault="0007380F" w:rsidP="000D3F16">
      <w:pPr>
        <w:rPr>
          <w:rFonts w:asciiTheme="minorHAnsi" w:hAnsiTheme="minorHAnsi" w:cs="Arial"/>
          <w:u w:val="single"/>
          <w:lang w:val="fr-FR"/>
        </w:rPr>
      </w:pPr>
      <w:r w:rsidRPr="00A7243B">
        <w:rPr>
          <w:rFonts w:asciiTheme="minorHAnsi" w:hAnsiTheme="minorHAnsi" w:cs="Arial"/>
          <w:u w:val="single"/>
          <w:lang w:val="fr-FR"/>
        </w:rPr>
        <w:t>Formations professionnelles:</w:t>
      </w:r>
    </w:p>
    <w:p w:rsidR="0007380F" w:rsidRPr="00A7243B" w:rsidRDefault="0007380F" w:rsidP="000D3F16">
      <w:pPr>
        <w:numPr>
          <w:ilvl w:val="0"/>
          <w:numId w:val="9"/>
        </w:numPr>
        <w:ind w:left="357" w:hanging="357"/>
        <w:rPr>
          <w:rFonts w:asciiTheme="minorHAnsi" w:hAnsiTheme="minorHAnsi" w:cs="Arial"/>
          <w:lang w:val="fr-FR" w:eastAsia="fr-FR"/>
        </w:rPr>
      </w:pPr>
      <w:r w:rsidRPr="00A7243B">
        <w:rPr>
          <w:rFonts w:asciiTheme="minorHAnsi" w:hAnsiTheme="minorHAnsi" w:cs="Arial"/>
          <w:lang w:val="fr-FR" w:eastAsia="fr-FR"/>
        </w:rPr>
        <w:t>Techniques économétriques, organisé par la BCEAO/BEAC, à Abidjan (RCI) du 8 au 26 Avril 2002 ;</w:t>
      </w:r>
    </w:p>
    <w:p w:rsidR="0007380F" w:rsidRPr="00A7243B" w:rsidRDefault="0007380F" w:rsidP="000D3F16">
      <w:pPr>
        <w:numPr>
          <w:ilvl w:val="0"/>
          <w:numId w:val="9"/>
        </w:numPr>
        <w:ind w:left="357" w:hanging="357"/>
        <w:rPr>
          <w:rFonts w:asciiTheme="minorHAnsi" w:hAnsiTheme="minorHAnsi" w:cs="Arial"/>
          <w:lang w:val="fr-FR" w:eastAsia="fr-FR"/>
        </w:rPr>
      </w:pPr>
      <w:r w:rsidRPr="00A7243B">
        <w:rPr>
          <w:rFonts w:asciiTheme="minorHAnsi" w:hAnsiTheme="minorHAnsi" w:cs="Arial"/>
          <w:lang w:val="fr-FR" w:eastAsia="fr-FR"/>
        </w:rPr>
        <w:t xml:space="preserve">Analyse des comptes macroéconomiques, organisé par la BCEAO/BEAC à Dakar (Sénégal) du 15 octobre au 2 Novembre 2001 ; </w:t>
      </w:r>
    </w:p>
    <w:p w:rsidR="0007380F" w:rsidRPr="00A7243B" w:rsidRDefault="0007380F" w:rsidP="000D3F16">
      <w:pPr>
        <w:numPr>
          <w:ilvl w:val="0"/>
          <w:numId w:val="9"/>
        </w:numPr>
        <w:ind w:left="357" w:hanging="357"/>
        <w:rPr>
          <w:rFonts w:ascii="Calibri" w:hAnsi="Calibri" w:cs="Arial"/>
          <w:lang w:val="fr-FR" w:eastAsia="fr-FR"/>
        </w:rPr>
        <w:sectPr w:rsidR="0007380F" w:rsidRPr="00A7243B" w:rsidSect="007A7BE1">
          <w:pgSz w:w="16838" w:h="11906" w:orient="landscape"/>
          <w:pgMar w:top="852" w:right="1418" w:bottom="709" w:left="1418" w:header="567" w:footer="225" w:gutter="0"/>
          <w:cols w:space="708"/>
          <w:docGrid w:linePitch="360"/>
        </w:sectPr>
      </w:pPr>
      <w:r w:rsidRPr="00A7243B">
        <w:rPr>
          <w:rFonts w:asciiTheme="minorHAnsi" w:hAnsiTheme="minorHAnsi" w:cs="Arial"/>
          <w:lang w:val="fr-FR" w:eastAsia="fr-FR"/>
        </w:rPr>
        <w:t>Evaluation des programmes, organisés par l’Institut de la Banque Mondiale à Ouagadougou du 04 au 27 Septembre 2001. </w:t>
      </w:r>
    </w:p>
    <w:p w:rsidR="00A7243B" w:rsidRPr="00A7243B" w:rsidRDefault="00A7243B" w:rsidP="00BC7875">
      <w:pPr>
        <w:pStyle w:val="Russite"/>
        <w:numPr>
          <w:ilvl w:val="0"/>
          <w:numId w:val="0"/>
        </w:numPr>
        <w:tabs>
          <w:tab w:val="left" w:pos="1276"/>
        </w:tabs>
        <w:ind w:left="245" w:hanging="245"/>
        <w:rPr>
          <w:b/>
          <w:sz w:val="24"/>
          <w:szCs w:val="24"/>
        </w:rPr>
      </w:pPr>
    </w:p>
    <w:p w:rsidR="00BC7875" w:rsidRPr="00A7243B" w:rsidRDefault="00BC7875" w:rsidP="00BC7875">
      <w:pPr>
        <w:pStyle w:val="Russite"/>
        <w:numPr>
          <w:ilvl w:val="0"/>
          <w:numId w:val="0"/>
        </w:numPr>
        <w:tabs>
          <w:tab w:val="left" w:pos="1276"/>
        </w:tabs>
        <w:ind w:left="245" w:hanging="245"/>
        <w:rPr>
          <w:rFonts w:asciiTheme="minorHAnsi" w:eastAsia="Times New Roman" w:hAnsiTheme="minorHAnsi"/>
          <w:spacing w:val="0"/>
          <w:sz w:val="24"/>
          <w:szCs w:val="24"/>
          <w:lang w:eastAsia="fr-FR"/>
        </w:rPr>
      </w:pPr>
      <w:r w:rsidRPr="00A7243B">
        <w:rPr>
          <w:rFonts w:asciiTheme="minorHAnsi" w:hAnsiTheme="minorHAnsi"/>
          <w:b/>
          <w:sz w:val="24"/>
          <w:szCs w:val="24"/>
        </w:rPr>
        <w:t>Consultant :</w:t>
      </w:r>
      <w:r w:rsidR="00CE249B">
        <w:rPr>
          <w:rFonts w:asciiTheme="minorHAnsi" w:hAnsiTheme="minorHAnsi"/>
          <w:b/>
          <w:sz w:val="24"/>
          <w:szCs w:val="24"/>
        </w:rPr>
        <w:t xml:space="preserve"> </w:t>
      </w:r>
      <w:r w:rsidRPr="00A7243B">
        <w:rPr>
          <w:rFonts w:asciiTheme="minorHAnsi" w:hAnsiTheme="minorHAnsi"/>
          <w:b/>
          <w:sz w:val="24"/>
          <w:szCs w:val="24"/>
        </w:rPr>
        <w:t>formateur</w:t>
      </w:r>
      <w:r w:rsidR="00CE249B">
        <w:rPr>
          <w:rFonts w:asciiTheme="minorHAnsi" w:hAnsiTheme="minorHAnsi"/>
          <w:b/>
          <w:sz w:val="24"/>
          <w:szCs w:val="24"/>
        </w:rPr>
        <w:t xml:space="preserve"> </w:t>
      </w:r>
      <w:r w:rsidRPr="00A7243B">
        <w:rPr>
          <w:rFonts w:asciiTheme="minorHAnsi" w:eastAsia="Times New Roman" w:hAnsiTheme="minorHAnsi"/>
          <w:spacing w:val="0"/>
          <w:sz w:val="24"/>
          <w:szCs w:val="24"/>
          <w:lang w:eastAsia="fr-FR"/>
        </w:rPr>
        <w:t>principal sur l’élaboration des comptes économiques locaux et la gestion du modèle démo-économique lors du stage  régional d’habilitation à la conduite des études ECOLOC organisé par le PDM du 8 au19 octobre 2007 à Niamey (Niger).</w:t>
      </w:r>
    </w:p>
    <w:p w:rsidR="00BC7875" w:rsidRPr="00A7243B" w:rsidRDefault="00BC7875" w:rsidP="00BC7875">
      <w:pPr>
        <w:pStyle w:val="Russite"/>
        <w:numPr>
          <w:ilvl w:val="0"/>
          <w:numId w:val="0"/>
        </w:numPr>
        <w:tabs>
          <w:tab w:val="left" w:pos="1276"/>
        </w:tabs>
        <w:ind w:left="245" w:hanging="245"/>
        <w:rPr>
          <w:rFonts w:asciiTheme="minorHAnsi" w:hAnsiTheme="minorHAnsi"/>
          <w:b/>
          <w:sz w:val="24"/>
          <w:szCs w:val="24"/>
        </w:rPr>
      </w:pPr>
    </w:p>
    <w:p w:rsidR="00BC7875" w:rsidRPr="00A7243B" w:rsidRDefault="00BC7875" w:rsidP="00BC7875">
      <w:pPr>
        <w:pStyle w:val="Russite"/>
        <w:numPr>
          <w:ilvl w:val="0"/>
          <w:numId w:val="0"/>
        </w:numPr>
        <w:tabs>
          <w:tab w:val="left" w:pos="1276"/>
        </w:tabs>
        <w:ind w:left="245" w:hanging="245"/>
        <w:rPr>
          <w:rFonts w:asciiTheme="minorHAnsi" w:hAnsiTheme="minorHAnsi"/>
          <w:b/>
          <w:sz w:val="24"/>
          <w:szCs w:val="24"/>
        </w:rPr>
      </w:pPr>
    </w:p>
    <w:p w:rsidR="00BC7875" w:rsidRPr="00A7243B" w:rsidRDefault="00BC7875" w:rsidP="00BC7875">
      <w:pPr>
        <w:pStyle w:val="Russite"/>
        <w:numPr>
          <w:ilvl w:val="0"/>
          <w:numId w:val="0"/>
        </w:numPr>
        <w:tabs>
          <w:tab w:val="left" w:pos="1276"/>
        </w:tabs>
        <w:ind w:left="245" w:hanging="245"/>
        <w:rPr>
          <w:rFonts w:asciiTheme="minorHAnsi" w:hAnsiTheme="minorHAnsi"/>
          <w:b/>
          <w:sz w:val="24"/>
          <w:szCs w:val="24"/>
        </w:rPr>
      </w:pPr>
      <w:r w:rsidRPr="00A7243B">
        <w:rPr>
          <w:rFonts w:asciiTheme="minorHAnsi" w:hAnsiTheme="minorHAnsi"/>
          <w:b/>
          <w:sz w:val="24"/>
          <w:szCs w:val="24"/>
        </w:rPr>
        <w:t xml:space="preserve">Communications : </w:t>
      </w:r>
    </w:p>
    <w:p w:rsidR="00BC7875" w:rsidRPr="00A7243B" w:rsidRDefault="00BC7875" w:rsidP="00BC7875">
      <w:pPr>
        <w:pStyle w:val="Russite"/>
        <w:numPr>
          <w:ilvl w:val="0"/>
          <w:numId w:val="2"/>
        </w:numPr>
        <w:tabs>
          <w:tab w:val="clear" w:pos="1622"/>
          <w:tab w:val="left" w:pos="1276"/>
        </w:tabs>
        <w:rPr>
          <w:rFonts w:asciiTheme="minorHAnsi" w:hAnsiTheme="minorHAnsi"/>
          <w:b/>
          <w:sz w:val="24"/>
          <w:szCs w:val="24"/>
        </w:rPr>
      </w:pPr>
      <w:r w:rsidRPr="00A7243B">
        <w:rPr>
          <w:rFonts w:asciiTheme="minorHAnsi" w:hAnsiTheme="minorHAnsi"/>
          <w:sz w:val="24"/>
          <w:szCs w:val="24"/>
        </w:rPr>
        <w:t>Première Rencontre Europe-Afrique des Collectivités Territoriales, 25-27 novembre 2008, Abidjan Côte D’Ivoire. Thème « Planification du développement économique locale : l’Approche ECOLOC ».</w:t>
      </w:r>
    </w:p>
    <w:p w:rsidR="005128EC" w:rsidRDefault="00BC7875" w:rsidP="00BC7875">
      <w:pPr>
        <w:pStyle w:val="Russite"/>
        <w:numPr>
          <w:ilvl w:val="0"/>
          <w:numId w:val="2"/>
        </w:numPr>
        <w:tabs>
          <w:tab w:val="clear" w:pos="1622"/>
          <w:tab w:val="left" w:pos="1276"/>
        </w:tabs>
        <w:rPr>
          <w:rFonts w:asciiTheme="minorHAnsi" w:hAnsiTheme="minorHAnsi"/>
          <w:sz w:val="24"/>
          <w:szCs w:val="24"/>
        </w:rPr>
      </w:pPr>
      <w:r w:rsidRPr="00A7243B">
        <w:rPr>
          <w:rFonts w:asciiTheme="minorHAnsi" w:hAnsiTheme="minorHAnsi"/>
          <w:sz w:val="24"/>
          <w:szCs w:val="24"/>
        </w:rPr>
        <w:t>Séminaire Régional sur les dynamiques d’économie sociale et solidaire en Afrique de l’Ouest et du Nord-Ouagadougou du 02 au 04 mai 2006. Thème : « L’approche ECOLOC (Economie Locale) et  son rapport à l’économie sociale » </w:t>
      </w:r>
    </w:p>
    <w:p w:rsidR="005128EC" w:rsidRPr="005128EC" w:rsidRDefault="005128EC" w:rsidP="005128EC">
      <w:pPr>
        <w:rPr>
          <w:lang w:val="fr-FR" w:eastAsia="en-US"/>
        </w:rPr>
      </w:pPr>
    </w:p>
    <w:p w:rsidR="005128EC" w:rsidRPr="005128EC" w:rsidRDefault="005128EC" w:rsidP="005128EC">
      <w:pPr>
        <w:rPr>
          <w:lang w:val="fr-FR" w:eastAsia="en-US"/>
        </w:rPr>
      </w:pPr>
    </w:p>
    <w:p w:rsidR="005128EC" w:rsidRPr="005128EC" w:rsidRDefault="005128EC" w:rsidP="005128EC">
      <w:pPr>
        <w:rPr>
          <w:lang w:val="fr-FR" w:eastAsia="en-US"/>
        </w:rPr>
      </w:pPr>
    </w:p>
    <w:p w:rsidR="005128EC" w:rsidRPr="005128EC" w:rsidRDefault="005128EC" w:rsidP="005128EC">
      <w:pPr>
        <w:rPr>
          <w:lang w:val="fr-FR" w:eastAsia="en-US"/>
        </w:rPr>
      </w:pPr>
    </w:p>
    <w:p w:rsidR="005128EC" w:rsidRPr="005128EC" w:rsidRDefault="005128EC" w:rsidP="005128EC">
      <w:pPr>
        <w:rPr>
          <w:lang w:val="fr-FR" w:eastAsia="en-US"/>
        </w:rPr>
      </w:pPr>
    </w:p>
    <w:p w:rsidR="005128EC" w:rsidRPr="005128EC" w:rsidRDefault="005128EC" w:rsidP="005128EC">
      <w:pPr>
        <w:rPr>
          <w:lang w:val="fr-FR" w:eastAsia="en-US"/>
        </w:rPr>
      </w:pPr>
    </w:p>
    <w:p w:rsidR="005128EC" w:rsidRPr="005128EC" w:rsidRDefault="005128EC" w:rsidP="005128EC">
      <w:pPr>
        <w:rPr>
          <w:lang w:val="fr-FR" w:eastAsia="en-US"/>
        </w:rPr>
      </w:pPr>
    </w:p>
    <w:p w:rsidR="005128EC" w:rsidRDefault="005128EC" w:rsidP="005128EC">
      <w:pPr>
        <w:rPr>
          <w:lang w:val="fr-FR" w:eastAsia="en-US"/>
        </w:rPr>
      </w:pPr>
    </w:p>
    <w:p w:rsidR="005128EC" w:rsidRDefault="005128EC" w:rsidP="005128EC">
      <w:pPr>
        <w:rPr>
          <w:lang w:val="fr-FR" w:eastAsia="en-US"/>
        </w:rPr>
      </w:pPr>
    </w:p>
    <w:p w:rsidR="005128EC" w:rsidRPr="005128EC" w:rsidRDefault="005128EC" w:rsidP="005128EC">
      <w:pPr>
        <w:pStyle w:val="Russite"/>
        <w:numPr>
          <w:ilvl w:val="0"/>
          <w:numId w:val="2"/>
        </w:numPr>
        <w:tabs>
          <w:tab w:val="clear" w:pos="1622"/>
          <w:tab w:val="left" w:pos="1276"/>
        </w:tabs>
        <w:rPr>
          <w:rFonts w:asciiTheme="minorHAnsi" w:hAnsiTheme="minorHAnsi"/>
          <w:sz w:val="24"/>
          <w:szCs w:val="24"/>
        </w:rPr>
      </w:pPr>
      <w:r w:rsidRPr="005128EC">
        <w:rPr>
          <w:rFonts w:asciiTheme="minorHAnsi" w:hAnsiTheme="minorHAnsi"/>
          <w:sz w:val="24"/>
          <w:szCs w:val="24"/>
        </w:rPr>
        <w:t>nadia.gallo@mazars.be</w:t>
      </w:r>
    </w:p>
    <w:p w:rsidR="005128EC" w:rsidRPr="005128EC" w:rsidRDefault="005128EC" w:rsidP="005128EC">
      <w:pPr>
        <w:pStyle w:val="Russite"/>
        <w:numPr>
          <w:ilvl w:val="0"/>
          <w:numId w:val="2"/>
        </w:numPr>
        <w:tabs>
          <w:tab w:val="clear" w:pos="1622"/>
          <w:tab w:val="left" w:pos="1276"/>
        </w:tabs>
        <w:rPr>
          <w:rFonts w:asciiTheme="minorHAnsi" w:hAnsiTheme="minorHAnsi"/>
          <w:sz w:val="24"/>
          <w:szCs w:val="24"/>
        </w:rPr>
      </w:pPr>
    </w:p>
    <w:p w:rsidR="005128EC" w:rsidRPr="005128EC" w:rsidRDefault="005128EC" w:rsidP="005128EC">
      <w:pPr>
        <w:pStyle w:val="Russite"/>
        <w:numPr>
          <w:ilvl w:val="0"/>
          <w:numId w:val="2"/>
        </w:numPr>
        <w:tabs>
          <w:tab w:val="clear" w:pos="1622"/>
          <w:tab w:val="left" w:pos="1276"/>
        </w:tabs>
        <w:rPr>
          <w:rFonts w:asciiTheme="minorHAnsi" w:hAnsiTheme="minorHAnsi"/>
          <w:sz w:val="24"/>
          <w:szCs w:val="24"/>
        </w:rPr>
      </w:pPr>
    </w:p>
    <w:p w:rsidR="00BC7875" w:rsidRPr="005128EC" w:rsidRDefault="005128EC" w:rsidP="005128EC">
      <w:pPr>
        <w:pStyle w:val="Russite"/>
        <w:numPr>
          <w:ilvl w:val="0"/>
          <w:numId w:val="2"/>
        </w:numPr>
        <w:tabs>
          <w:tab w:val="clear" w:pos="1622"/>
          <w:tab w:val="left" w:pos="1276"/>
        </w:tabs>
        <w:rPr>
          <w:rFonts w:asciiTheme="minorHAnsi" w:hAnsiTheme="minorHAnsi"/>
          <w:sz w:val="24"/>
          <w:szCs w:val="24"/>
        </w:rPr>
      </w:pPr>
      <w:proofErr w:type="spellStart"/>
      <w:r w:rsidRPr="005128EC">
        <w:rPr>
          <w:rFonts w:asciiTheme="minorHAnsi" w:hAnsiTheme="minorHAnsi"/>
          <w:sz w:val="24"/>
          <w:szCs w:val="24"/>
        </w:rPr>
        <w:t>daniel.dadson</w:t>
      </w:r>
      <w:proofErr w:type="spellEnd"/>
      <w:r w:rsidRPr="005128EC">
        <w:rPr>
          <w:rFonts w:asciiTheme="minorHAnsi" w:hAnsiTheme="minorHAnsi"/>
          <w:sz w:val="24"/>
          <w:szCs w:val="24"/>
        </w:rPr>
        <w:drawing>
          <wp:inline distT="0" distB="0" distL="0" distR="0" wp14:anchorId="2CF6F9C0" wp14:editId="19D8095A">
            <wp:extent cx="95250" cy="122555"/>
            <wp:effectExtent l="0" t="0" r="0" b="0"/>
            <wp:docPr id="1" name="Image 1" descr="http://developmentaid.org/includes/imagify?width=10px&amp;height=13px&amp;str=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velopmentaid.org/includes/imagify?width=10px&amp;height=13px&amp;str=Q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122555"/>
                    </a:xfrm>
                    <a:prstGeom prst="rect">
                      <a:avLst/>
                    </a:prstGeom>
                    <a:noFill/>
                    <a:ln>
                      <a:noFill/>
                    </a:ln>
                  </pic:spPr>
                </pic:pic>
              </a:graphicData>
            </a:graphic>
          </wp:inline>
        </w:drawing>
      </w:r>
      <w:r w:rsidRPr="005128EC">
        <w:rPr>
          <w:rFonts w:asciiTheme="minorHAnsi" w:hAnsiTheme="minorHAnsi"/>
          <w:sz w:val="24"/>
          <w:szCs w:val="24"/>
        </w:rPr>
        <w:t>mazars.be</w:t>
      </w:r>
    </w:p>
    <w:sectPr w:rsidR="00BC7875" w:rsidRPr="005128EC" w:rsidSect="0007380F">
      <w:pgSz w:w="11906" w:h="16838"/>
      <w:pgMar w:top="1418" w:right="1418" w:bottom="1418"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4AB" w:rsidRDefault="001264AB">
      <w:r>
        <w:separator/>
      </w:r>
    </w:p>
  </w:endnote>
  <w:endnote w:type="continuationSeparator" w:id="0">
    <w:p w:rsidR="001264AB" w:rsidRDefault="00126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Optima">
    <w:altName w:val="Malgun Gothic"/>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0CF" w:rsidRPr="002D40CF" w:rsidRDefault="002D40CF" w:rsidP="002D40CF">
    <w:pPr>
      <w:pBdr>
        <w:top w:val="single" w:sz="4" w:space="1" w:color="auto"/>
      </w:pBdr>
      <w:spacing w:before="120" w:after="120"/>
      <w:jc w:val="both"/>
      <w:rPr>
        <w:rFonts w:ascii="Arial" w:hAnsi="Arial" w:cs="Arial"/>
        <w:b/>
        <w:color w:val="808080"/>
        <w:sz w:val="18"/>
        <w:szCs w:val="18"/>
        <w:lang w:val="fr-FR"/>
      </w:rPr>
    </w:pPr>
    <w:r w:rsidRPr="002D40CF">
      <w:rPr>
        <w:rFonts w:ascii="Arial" w:hAnsi="Arial" w:cs="Arial"/>
        <w:b/>
        <w:color w:val="808080"/>
        <w:sz w:val="18"/>
        <w:szCs w:val="18"/>
        <w:lang w:val="fr-FR"/>
      </w:rPr>
      <w:t>CV Gilbert GUIGMA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44B" w:rsidRPr="0003444B" w:rsidRDefault="0003444B" w:rsidP="0003444B">
    <w:pPr>
      <w:pBdr>
        <w:top w:val="single" w:sz="4" w:space="1" w:color="auto"/>
      </w:pBdr>
      <w:spacing w:before="120" w:after="120"/>
      <w:jc w:val="both"/>
      <w:rPr>
        <w:rFonts w:ascii="Arial" w:hAnsi="Arial" w:cs="Arial"/>
        <w:b/>
        <w:color w:val="808080"/>
        <w:sz w:val="18"/>
        <w:szCs w:val="18"/>
        <w:lang w:val="fr-FR"/>
      </w:rPr>
    </w:pPr>
    <w:r w:rsidRPr="002D40CF">
      <w:rPr>
        <w:rFonts w:ascii="Arial" w:hAnsi="Arial" w:cs="Arial"/>
        <w:b/>
        <w:color w:val="808080"/>
        <w:sz w:val="18"/>
        <w:szCs w:val="18"/>
        <w:lang w:val="fr-FR"/>
      </w:rPr>
      <w:t>CV Gilbert GUIGMA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4AB" w:rsidRDefault="001264AB">
      <w:r>
        <w:separator/>
      </w:r>
    </w:p>
  </w:footnote>
  <w:footnote w:type="continuationSeparator" w:id="0">
    <w:p w:rsidR="001264AB" w:rsidRDefault="00126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D4C" w:rsidRPr="003D54D4" w:rsidRDefault="005C0D4C" w:rsidP="00A30963">
    <w:pPr>
      <w:pStyle w:val="En-tte"/>
      <w:jc w:val="right"/>
      <w:rPr>
        <w:lang w:val="fr-B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10.75pt;height:10.75pt" o:bullet="t">
        <v:imagedata r:id="rId1" o:title="msoB9FF"/>
      </v:shape>
    </w:pict>
  </w:numPicBullet>
  <w:abstractNum w:abstractNumId="0">
    <w:nsid w:val="02912723"/>
    <w:multiLevelType w:val="hybridMultilevel"/>
    <w:tmpl w:val="27FEC0FA"/>
    <w:lvl w:ilvl="0" w:tplc="08090005">
      <w:start w:val="1"/>
      <w:numFmt w:val="bullet"/>
      <w:lvlText w:val=""/>
      <w:lvlJc w:val="left"/>
      <w:pPr>
        <w:ind w:left="502" w:hanging="360"/>
      </w:pPr>
      <w:rPr>
        <w:rFonts w:ascii="Wingdings" w:hAnsi="Wingdings" w:hint="default"/>
      </w:rPr>
    </w:lvl>
    <w:lvl w:ilvl="1" w:tplc="0C0C0003" w:tentative="1">
      <w:start w:val="1"/>
      <w:numFmt w:val="bullet"/>
      <w:lvlText w:val="o"/>
      <w:lvlJc w:val="left"/>
      <w:pPr>
        <w:ind w:left="720" w:hanging="360"/>
      </w:pPr>
      <w:rPr>
        <w:rFonts w:ascii="Courier New" w:hAnsi="Courier New" w:cs="Courier New" w:hint="default"/>
      </w:rPr>
    </w:lvl>
    <w:lvl w:ilvl="2" w:tplc="0C0C0005" w:tentative="1">
      <w:start w:val="1"/>
      <w:numFmt w:val="bullet"/>
      <w:lvlText w:val=""/>
      <w:lvlJc w:val="left"/>
      <w:pPr>
        <w:ind w:left="1440" w:hanging="360"/>
      </w:pPr>
      <w:rPr>
        <w:rFonts w:ascii="Wingdings" w:hAnsi="Wingdings" w:hint="default"/>
      </w:rPr>
    </w:lvl>
    <w:lvl w:ilvl="3" w:tplc="0C0C0001" w:tentative="1">
      <w:start w:val="1"/>
      <w:numFmt w:val="bullet"/>
      <w:lvlText w:val=""/>
      <w:lvlJc w:val="left"/>
      <w:pPr>
        <w:ind w:left="2160" w:hanging="360"/>
      </w:pPr>
      <w:rPr>
        <w:rFonts w:ascii="Symbol" w:hAnsi="Symbol" w:hint="default"/>
      </w:rPr>
    </w:lvl>
    <w:lvl w:ilvl="4" w:tplc="0C0C0003" w:tentative="1">
      <w:start w:val="1"/>
      <w:numFmt w:val="bullet"/>
      <w:lvlText w:val="o"/>
      <w:lvlJc w:val="left"/>
      <w:pPr>
        <w:ind w:left="2880" w:hanging="360"/>
      </w:pPr>
      <w:rPr>
        <w:rFonts w:ascii="Courier New" w:hAnsi="Courier New" w:cs="Courier New" w:hint="default"/>
      </w:rPr>
    </w:lvl>
    <w:lvl w:ilvl="5" w:tplc="0C0C0005" w:tentative="1">
      <w:start w:val="1"/>
      <w:numFmt w:val="bullet"/>
      <w:lvlText w:val=""/>
      <w:lvlJc w:val="left"/>
      <w:pPr>
        <w:ind w:left="3600" w:hanging="360"/>
      </w:pPr>
      <w:rPr>
        <w:rFonts w:ascii="Wingdings" w:hAnsi="Wingdings" w:hint="default"/>
      </w:rPr>
    </w:lvl>
    <w:lvl w:ilvl="6" w:tplc="0C0C0001" w:tentative="1">
      <w:start w:val="1"/>
      <w:numFmt w:val="bullet"/>
      <w:lvlText w:val=""/>
      <w:lvlJc w:val="left"/>
      <w:pPr>
        <w:ind w:left="4320" w:hanging="360"/>
      </w:pPr>
      <w:rPr>
        <w:rFonts w:ascii="Symbol" w:hAnsi="Symbol" w:hint="default"/>
      </w:rPr>
    </w:lvl>
    <w:lvl w:ilvl="7" w:tplc="0C0C0003" w:tentative="1">
      <w:start w:val="1"/>
      <w:numFmt w:val="bullet"/>
      <w:lvlText w:val="o"/>
      <w:lvlJc w:val="left"/>
      <w:pPr>
        <w:ind w:left="5040" w:hanging="360"/>
      </w:pPr>
      <w:rPr>
        <w:rFonts w:ascii="Courier New" w:hAnsi="Courier New" w:cs="Courier New" w:hint="default"/>
      </w:rPr>
    </w:lvl>
    <w:lvl w:ilvl="8" w:tplc="0C0C0005" w:tentative="1">
      <w:start w:val="1"/>
      <w:numFmt w:val="bullet"/>
      <w:lvlText w:val=""/>
      <w:lvlJc w:val="left"/>
      <w:pPr>
        <w:ind w:left="5760" w:hanging="360"/>
      </w:pPr>
      <w:rPr>
        <w:rFonts w:ascii="Wingdings" w:hAnsi="Wingdings" w:hint="default"/>
      </w:rPr>
    </w:lvl>
  </w:abstractNum>
  <w:abstractNum w:abstractNumId="1">
    <w:nsid w:val="03784336"/>
    <w:multiLevelType w:val="singleLevel"/>
    <w:tmpl w:val="7F0A0EC4"/>
    <w:lvl w:ilvl="0">
      <w:start w:val="1"/>
      <w:numFmt w:val="decimal"/>
      <w:lvlText w:val="%1."/>
      <w:legacy w:legacy="1" w:legacySpace="0" w:legacyIndent="360"/>
      <w:lvlJc w:val="left"/>
      <w:pPr>
        <w:ind w:left="360" w:hanging="360"/>
      </w:pPr>
      <w:rPr>
        <w:b/>
      </w:rPr>
    </w:lvl>
  </w:abstractNum>
  <w:abstractNum w:abstractNumId="2">
    <w:nsid w:val="0D5403E2"/>
    <w:multiLevelType w:val="hybridMultilevel"/>
    <w:tmpl w:val="4A16ADE6"/>
    <w:lvl w:ilvl="0" w:tplc="0C0C0007">
      <w:start w:val="1"/>
      <w:numFmt w:val="bullet"/>
      <w:lvlText w:val=""/>
      <w:lvlPicBulletId w:val="0"/>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1171525D"/>
    <w:multiLevelType w:val="hybridMultilevel"/>
    <w:tmpl w:val="DE528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3357B28"/>
    <w:multiLevelType w:val="hybridMultilevel"/>
    <w:tmpl w:val="6834202C"/>
    <w:lvl w:ilvl="0" w:tplc="0C0C000D">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nsid w:val="18314498"/>
    <w:multiLevelType w:val="hybridMultilevel"/>
    <w:tmpl w:val="D354E03A"/>
    <w:lvl w:ilvl="0" w:tplc="8D9071DE">
      <w:start w:val="1"/>
      <w:numFmt w:val="low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25875A00"/>
    <w:multiLevelType w:val="multilevel"/>
    <w:tmpl w:val="1922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6A6888"/>
    <w:multiLevelType w:val="hybridMultilevel"/>
    <w:tmpl w:val="021422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31BF1E82"/>
    <w:multiLevelType w:val="hybridMultilevel"/>
    <w:tmpl w:val="0BF4F1B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4566560"/>
    <w:multiLevelType w:val="hybridMultilevel"/>
    <w:tmpl w:val="C2A6FA3C"/>
    <w:lvl w:ilvl="0" w:tplc="0809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49B570CA"/>
    <w:multiLevelType w:val="hybridMultilevel"/>
    <w:tmpl w:val="7D92BD36"/>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nsid w:val="57174871"/>
    <w:multiLevelType w:val="hybridMultilevel"/>
    <w:tmpl w:val="A21202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66B75600"/>
    <w:multiLevelType w:val="singleLevel"/>
    <w:tmpl w:val="DB48E59C"/>
    <w:lvl w:ilvl="0">
      <w:start w:val="1"/>
      <w:numFmt w:val="bullet"/>
      <w:pStyle w:val="Russite"/>
      <w:lvlText w:val=""/>
      <w:lvlJc w:val="left"/>
      <w:pPr>
        <w:tabs>
          <w:tab w:val="num" w:pos="360"/>
        </w:tabs>
        <w:ind w:left="245" w:right="245" w:hanging="245"/>
      </w:pPr>
      <w:rPr>
        <w:rFonts w:ascii="Wingdings" w:hAnsi="Wingdings" w:hint="default"/>
        <w:sz w:val="22"/>
      </w:rPr>
    </w:lvl>
  </w:abstractNum>
  <w:abstractNum w:abstractNumId="13">
    <w:nsid w:val="737061B9"/>
    <w:multiLevelType w:val="hybridMultilevel"/>
    <w:tmpl w:val="901ABB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78EE220F"/>
    <w:multiLevelType w:val="hybridMultilevel"/>
    <w:tmpl w:val="8D521B1A"/>
    <w:lvl w:ilvl="0" w:tplc="B492CDA2">
      <w:start w:val="1"/>
      <w:numFmt w:val="bullet"/>
      <w:lvlText w:val=""/>
      <w:lvlJc w:val="left"/>
      <w:pPr>
        <w:tabs>
          <w:tab w:val="num" w:pos="1622"/>
        </w:tabs>
        <w:ind w:left="1622" w:hanging="340"/>
      </w:pPr>
      <w:rPr>
        <w:rFonts w:ascii="Wingdings" w:hAnsi="Wingdings" w:hint="default"/>
      </w:rPr>
    </w:lvl>
    <w:lvl w:ilvl="1" w:tplc="040C0003" w:tentative="1">
      <w:start w:val="1"/>
      <w:numFmt w:val="bullet"/>
      <w:lvlText w:val="o"/>
      <w:lvlJc w:val="left"/>
      <w:pPr>
        <w:tabs>
          <w:tab w:val="num" w:pos="2722"/>
        </w:tabs>
        <w:ind w:left="2722" w:hanging="360"/>
      </w:pPr>
      <w:rPr>
        <w:rFonts w:ascii="Courier New" w:hAnsi="Courier New" w:cs="Courier New" w:hint="default"/>
      </w:rPr>
    </w:lvl>
    <w:lvl w:ilvl="2" w:tplc="040C0005">
      <w:start w:val="1"/>
      <w:numFmt w:val="bullet"/>
      <w:lvlText w:val=""/>
      <w:lvlJc w:val="left"/>
      <w:pPr>
        <w:tabs>
          <w:tab w:val="num" w:pos="3442"/>
        </w:tabs>
        <w:ind w:left="3442" w:hanging="360"/>
      </w:pPr>
      <w:rPr>
        <w:rFonts w:ascii="Wingdings" w:hAnsi="Wingdings" w:hint="default"/>
      </w:rPr>
    </w:lvl>
    <w:lvl w:ilvl="3" w:tplc="040C0001" w:tentative="1">
      <w:start w:val="1"/>
      <w:numFmt w:val="bullet"/>
      <w:lvlText w:val=""/>
      <w:lvlJc w:val="left"/>
      <w:pPr>
        <w:tabs>
          <w:tab w:val="num" w:pos="4162"/>
        </w:tabs>
        <w:ind w:left="4162" w:hanging="360"/>
      </w:pPr>
      <w:rPr>
        <w:rFonts w:ascii="Symbol" w:hAnsi="Symbol" w:hint="default"/>
      </w:rPr>
    </w:lvl>
    <w:lvl w:ilvl="4" w:tplc="040C0003" w:tentative="1">
      <w:start w:val="1"/>
      <w:numFmt w:val="bullet"/>
      <w:lvlText w:val="o"/>
      <w:lvlJc w:val="left"/>
      <w:pPr>
        <w:tabs>
          <w:tab w:val="num" w:pos="4882"/>
        </w:tabs>
        <w:ind w:left="4882" w:hanging="360"/>
      </w:pPr>
      <w:rPr>
        <w:rFonts w:ascii="Courier New" w:hAnsi="Courier New" w:cs="Courier New" w:hint="default"/>
      </w:rPr>
    </w:lvl>
    <w:lvl w:ilvl="5" w:tplc="040C0005" w:tentative="1">
      <w:start w:val="1"/>
      <w:numFmt w:val="bullet"/>
      <w:lvlText w:val=""/>
      <w:lvlJc w:val="left"/>
      <w:pPr>
        <w:tabs>
          <w:tab w:val="num" w:pos="5602"/>
        </w:tabs>
        <w:ind w:left="5602" w:hanging="360"/>
      </w:pPr>
      <w:rPr>
        <w:rFonts w:ascii="Wingdings" w:hAnsi="Wingdings" w:hint="default"/>
      </w:rPr>
    </w:lvl>
    <w:lvl w:ilvl="6" w:tplc="040C0001" w:tentative="1">
      <w:start w:val="1"/>
      <w:numFmt w:val="bullet"/>
      <w:lvlText w:val=""/>
      <w:lvlJc w:val="left"/>
      <w:pPr>
        <w:tabs>
          <w:tab w:val="num" w:pos="6322"/>
        </w:tabs>
        <w:ind w:left="6322" w:hanging="360"/>
      </w:pPr>
      <w:rPr>
        <w:rFonts w:ascii="Symbol" w:hAnsi="Symbol" w:hint="default"/>
      </w:rPr>
    </w:lvl>
    <w:lvl w:ilvl="7" w:tplc="040C0003" w:tentative="1">
      <w:start w:val="1"/>
      <w:numFmt w:val="bullet"/>
      <w:lvlText w:val="o"/>
      <w:lvlJc w:val="left"/>
      <w:pPr>
        <w:tabs>
          <w:tab w:val="num" w:pos="7042"/>
        </w:tabs>
        <w:ind w:left="7042" w:hanging="360"/>
      </w:pPr>
      <w:rPr>
        <w:rFonts w:ascii="Courier New" w:hAnsi="Courier New" w:cs="Courier New" w:hint="default"/>
      </w:rPr>
    </w:lvl>
    <w:lvl w:ilvl="8" w:tplc="040C0005" w:tentative="1">
      <w:start w:val="1"/>
      <w:numFmt w:val="bullet"/>
      <w:lvlText w:val=""/>
      <w:lvlJc w:val="left"/>
      <w:pPr>
        <w:tabs>
          <w:tab w:val="num" w:pos="7762"/>
        </w:tabs>
        <w:ind w:left="7762" w:hanging="360"/>
      </w:pPr>
      <w:rPr>
        <w:rFonts w:ascii="Wingdings" w:hAnsi="Wingdings" w:hint="default"/>
      </w:rPr>
    </w:lvl>
  </w:abstractNum>
  <w:abstractNum w:abstractNumId="15">
    <w:nsid w:val="7BE01CCB"/>
    <w:multiLevelType w:val="hybridMultilevel"/>
    <w:tmpl w:val="384ABB8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12"/>
  </w:num>
  <w:num w:numId="4">
    <w:abstractNumId w:val="8"/>
  </w:num>
  <w:num w:numId="5">
    <w:abstractNumId w:val="9"/>
  </w:num>
  <w:num w:numId="6">
    <w:abstractNumId w:val="10"/>
  </w:num>
  <w:num w:numId="7">
    <w:abstractNumId w:val="0"/>
  </w:num>
  <w:num w:numId="8">
    <w:abstractNumId w:val="3"/>
  </w:num>
  <w:num w:numId="9">
    <w:abstractNumId w:val="7"/>
  </w:num>
  <w:num w:numId="10">
    <w:abstractNumId w:val="2"/>
  </w:num>
  <w:num w:numId="11">
    <w:abstractNumId w:val="15"/>
  </w:num>
  <w:num w:numId="12">
    <w:abstractNumId w:val="4"/>
  </w:num>
  <w:num w:numId="13">
    <w:abstractNumId w:val="11"/>
  </w:num>
  <w:num w:numId="14">
    <w:abstractNumId w:val="12"/>
  </w:num>
  <w:num w:numId="15">
    <w:abstractNumId w:val="12"/>
  </w:num>
  <w:num w:numId="16">
    <w:abstractNumId w:val="12"/>
  </w:num>
  <w:num w:numId="17">
    <w:abstractNumId w:val="12"/>
  </w:num>
  <w:num w:numId="18">
    <w:abstractNumId w:val="13"/>
  </w:num>
  <w:num w:numId="19">
    <w:abstractNumId w:val="6"/>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30963"/>
    <w:rsid w:val="0001689D"/>
    <w:rsid w:val="0003444B"/>
    <w:rsid w:val="0007380F"/>
    <w:rsid w:val="000A11A5"/>
    <w:rsid w:val="000B7615"/>
    <w:rsid w:val="000C4EB5"/>
    <w:rsid w:val="000D3F16"/>
    <w:rsid w:val="000D7069"/>
    <w:rsid w:val="000E506B"/>
    <w:rsid w:val="001246F2"/>
    <w:rsid w:val="001264AB"/>
    <w:rsid w:val="001B5107"/>
    <w:rsid w:val="001D3118"/>
    <w:rsid w:val="001E729D"/>
    <w:rsid w:val="00221E01"/>
    <w:rsid w:val="00245FE9"/>
    <w:rsid w:val="00250E92"/>
    <w:rsid w:val="00252DB0"/>
    <w:rsid w:val="00264B59"/>
    <w:rsid w:val="00271872"/>
    <w:rsid w:val="00286B84"/>
    <w:rsid w:val="002A1626"/>
    <w:rsid w:val="002C0C94"/>
    <w:rsid w:val="002D40CF"/>
    <w:rsid w:val="002D7591"/>
    <w:rsid w:val="002E463E"/>
    <w:rsid w:val="00343E7A"/>
    <w:rsid w:val="00351D16"/>
    <w:rsid w:val="00355652"/>
    <w:rsid w:val="00370C0C"/>
    <w:rsid w:val="00374E8A"/>
    <w:rsid w:val="00384242"/>
    <w:rsid w:val="003E7713"/>
    <w:rsid w:val="00403039"/>
    <w:rsid w:val="00452FF3"/>
    <w:rsid w:val="004A5C12"/>
    <w:rsid w:val="004C0920"/>
    <w:rsid w:val="004D5EE2"/>
    <w:rsid w:val="00507789"/>
    <w:rsid w:val="005128EC"/>
    <w:rsid w:val="00537846"/>
    <w:rsid w:val="00590F22"/>
    <w:rsid w:val="005B128E"/>
    <w:rsid w:val="005C0D4C"/>
    <w:rsid w:val="006102DB"/>
    <w:rsid w:val="00684ACA"/>
    <w:rsid w:val="006C117B"/>
    <w:rsid w:val="006C26CA"/>
    <w:rsid w:val="006D6C82"/>
    <w:rsid w:val="0070595B"/>
    <w:rsid w:val="0078664C"/>
    <w:rsid w:val="007A7BE1"/>
    <w:rsid w:val="007B44B7"/>
    <w:rsid w:val="00850677"/>
    <w:rsid w:val="008B299D"/>
    <w:rsid w:val="00941B9E"/>
    <w:rsid w:val="0096323E"/>
    <w:rsid w:val="009A1ABE"/>
    <w:rsid w:val="009B6ED1"/>
    <w:rsid w:val="00A30963"/>
    <w:rsid w:val="00A63D08"/>
    <w:rsid w:val="00A7243B"/>
    <w:rsid w:val="00A862C7"/>
    <w:rsid w:val="00AB234A"/>
    <w:rsid w:val="00AE4D45"/>
    <w:rsid w:val="00B02C37"/>
    <w:rsid w:val="00B044C0"/>
    <w:rsid w:val="00B055DB"/>
    <w:rsid w:val="00B128B7"/>
    <w:rsid w:val="00B16343"/>
    <w:rsid w:val="00B211E5"/>
    <w:rsid w:val="00B31FE6"/>
    <w:rsid w:val="00B353B4"/>
    <w:rsid w:val="00BA2668"/>
    <w:rsid w:val="00BC7875"/>
    <w:rsid w:val="00BD258B"/>
    <w:rsid w:val="00C06E8E"/>
    <w:rsid w:val="00C11D9E"/>
    <w:rsid w:val="00C30A9B"/>
    <w:rsid w:val="00C35993"/>
    <w:rsid w:val="00C51EC1"/>
    <w:rsid w:val="00C70555"/>
    <w:rsid w:val="00CA5279"/>
    <w:rsid w:val="00CD41BE"/>
    <w:rsid w:val="00CE249B"/>
    <w:rsid w:val="00CF1583"/>
    <w:rsid w:val="00CF4C5D"/>
    <w:rsid w:val="00D4471C"/>
    <w:rsid w:val="00D62697"/>
    <w:rsid w:val="00D67D0C"/>
    <w:rsid w:val="00D70BBE"/>
    <w:rsid w:val="00DB75FA"/>
    <w:rsid w:val="00DF0481"/>
    <w:rsid w:val="00E50D9C"/>
    <w:rsid w:val="00E878F3"/>
    <w:rsid w:val="00E913BF"/>
    <w:rsid w:val="00F170CC"/>
    <w:rsid w:val="00F20F40"/>
    <w:rsid w:val="00F72A96"/>
    <w:rsid w:val="00FD135A"/>
    <w:rsid w:val="00FF37A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ED1"/>
    <w:rPr>
      <w:sz w:val="24"/>
      <w:szCs w:val="24"/>
      <w:lang w:val="en-GB" w:eastAsia="en-GB"/>
    </w:rPr>
  </w:style>
  <w:style w:type="paragraph" w:styleId="Titre1">
    <w:name w:val="heading 1"/>
    <w:basedOn w:val="Normal"/>
    <w:next w:val="Normal"/>
    <w:link w:val="Titre1Car"/>
    <w:uiPriority w:val="9"/>
    <w:qFormat/>
    <w:rsid w:val="00850677"/>
    <w:pPr>
      <w:keepNext/>
      <w:spacing w:before="240" w:after="60"/>
      <w:outlineLvl w:val="0"/>
    </w:pPr>
    <w:rPr>
      <w:rFonts w:ascii="Cambria"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A30963"/>
    <w:pPr>
      <w:tabs>
        <w:tab w:val="center" w:pos="4153"/>
        <w:tab w:val="right" w:pos="8306"/>
      </w:tabs>
    </w:pPr>
    <w:rPr>
      <w:szCs w:val="20"/>
    </w:rPr>
  </w:style>
  <w:style w:type="paragraph" w:styleId="En-tte">
    <w:name w:val="header"/>
    <w:basedOn w:val="Normal"/>
    <w:rsid w:val="00A30963"/>
    <w:pPr>
      <w:tabs>
        <w:tab w:val="center" w:pos="4320"/>
        <w:tab w:val="right" w:pos="8640"/>
      </w:tabs>
      <w:jc w:val="both"/>
    </w:pPr>
    <w:rPr>
      <w:rFonts w:ascii="Arial" w:hAnsi="Arial"/>
      <w:sz w:val="22"/>
      <w:szCs w:val="20"/>
    </w:rPr>
  </w:style>
  <w:style w:type="paragraph" w:customStyle="1" w:styleId="normaltableau">
    <w:name w:val="normal_tableau"/>
    <w:basedOn w:val="Normal"/>
    <w:rsid w:val="00A30963"/>
    <w:pPr>
      <w:spacing w:before="120" w:after="120"/>
      <w:jc w:val="both"/>
    </w:pPr>
    <w:rPr>
      <w:rFonts w:ascii="Optima" w:hAnsi="Optima"/>
      <w:sz w:val="22"/>
      <w:szCs w:val="20"/>
    </w:rPr>
  </w:style>
  <w:style w:type="paragraph" w:customStyle="1" w:styleId="Russite">
    <w:name w:val="Réussite"/>
    <w:basedOn w:val="Corpsdetexte"/>
    <w:rsid w:val="00245FE9"/>
    <w:pPr>
      <w:numPr>
        <w:numId w:val="3"/>
      </w:numPr>
      <w:spacing w:after="60" w:line="220" w:lineRule="atLeast"/>
      <w:jc w:val="both"/>
    </w:pPr>
    <w:rPr>
      <w:rFonts w:ascii="Arial" w:eastAsia="Batang" w:hAnsi="Arial"/>
      <w:spacing w:val="-5"/>
      <w:sz w:val="20"/>
      <w:szCs w:val="20"/>
      <w:lang w:val="fr-FR" w:eastAsia="en-US"/>
    </w:rPr>
  </w:style>
  <w:style w:type="paragraph" w:styleId="Corpsdetexte">
    <w:name w:val="Body Text"/>
    <w:basedOn w:val="Normal"/>
    <w:link w:val="CorpsdetexteCar"/>
    <w:uiPriority w:val="99"/>
    <w:semiHidden/>
    <w:unhideWhenUsed/>
    <w:rsid w:val="00245FE9"/>
    <w:pPr>
      <w:spacing w:after="120"/>
    </w:pPr>
  </w:style>
  <w:style w:type="character" w:customStyle="1" w:styleId="CorpsdetexteCar">
    <w:name w:val="Corps de texte Car"/>
    <w:link w:val="Corpsdetexte"/>
    <w:uiPriority w:val="99"/>
    <w:semiHidden/>
    <w:rsid w:val="00245FE9"/>
    <w:rPr>
      <w:sz w:val="24"/>
      <w:szCs w:val="24"/>
      <w:lang w:val="en-GB" w:eastAsia="en-GB"/>
    </w:rPr>
  </w:style>
  <w:style w:type="paragraph" w:styleId="Paragraphedeliste">
    <w:name w:val="List Paragraph"/>
    <w:basedOn w:val="Normal"/>
    <w:uiPriority w:val="34"/>
    <w:qFormat/>
    <w:rsid w:val="001D3118"/>
    <w:pPr>
      <w:ind w:left="708"/>
    </w:pPr>
    <w:rPr>
      <w:sz w:val="22"/>
      <w:szCs w:val="22"/>
      <w:lang w:val="fr-FR" w:eastAsia="fr-FR"/>
    </w:rPr>
  </w:style>
  <w:style w:type="paragraph" w:customStyle="1" w:styleId="Annexetitle">
    <w:name w:val="Annexe_title"/>
    <w:basedOn w:val="Titre1"/>
    <w:next w:val="Normal"/>
    <w:autoRedefine/>
    <w:rsid w:val="0003444B"/>
    <w:pPr>
      <w:keepNext w:val="0"/>
      <w:pageBreakBefore/>
      <w:tabs>
        <w:tab w:val="left" w:pos="1701"/>
        <w:tab w:val="left" w:pos="2552"/>
      </w:tabs>
      <w:spacing w:before="40" w:after="40"/>
      <w:jc w:val="center"/>
      <w:outlineLvl w:val="9"/>
    </w:pPr>
    <w:rPr>
      <w:rFonts w:ascii="Calibri" w:hAnsi="Calibri" w:cs="Arial"/>
      <w:bCs w:val="0"/>
      <w:caps/>
      <w:kern w:val="0"/>
      <w:lang w:val="fr-FR"/>
    </w:rPr>
  </w:style>
  <w:style w:type="character" w:customStyle="1" w:styleId="Titre1Car">
    <w:name w:val="Titre 1 Car"/>
    <w:basedOn w:val="Policepardfaut"/>
    <w:link w:val="Titre1"/>
    <w:uiPriority w:val="9"/>
    <w:rsid w:val="00850677"/>
    <w:rPr>
      <w:rFonts w:ascii="Cambria" w:eastAsia="Times New Roman" w:hAnsi="Cambria" w:cs="Times New Roman"/>
      <w:b/>
      <w:bCs/>
      <w:kern w:val="32"/>
      <w:sz w:val="32"/>
      <w:szCs w:val="32"/>
      <w:lang w:val="en-GB" w:eastAsia="en-GB"/>
    </w:rPr>
  </w:style>
  <w:style w:type="paragraph" w:customStyle="1" w:styleId="Default">
    <w:name w:val="Default"/>
    <w:rsid w:val="00B02C37"/>
    <w:pPr>
      <w:autoSpaceDE w:val="0"/>
      <w:autoSpaceDN w:val="0"/>
      <w:adjustRightInd w:val="0"/>
    </w:pPr>
    <w:rPr>
      <w:color w:val="000000"/>
      <w:sz w:val="24"/>
      <w:szCs w:val="24"/>
    </w:rPr>
  </w:style>
  <w:style w:type="character" w:styleId="Lienhypertexte">
    <w:name w:val="Hyperlink"/>
    <w:basedOn w:val="Policepardfaut"/>
    <w:uiPriority w:val="99"/>
    <w:unhideWhenUsed/>
    <w:rsid w:val="00B02C37"/>
    <w:rPr>
      <w:color w:val="0000FF" w:themeColor="hyperlink"/>
      <w:u w:val="single"/>
    </w:rPr>
  </w:style>
  <w:style w:type="paragraph" w:styleId="NormalWeb">
    <w:name w:val="Normal (Web)"/>
    <w:basedOn w:val="Normal"/>
    <w:uiPriority w:val="99"/>
    <w:semiHidden/>
    <w:unhideWhenUsed/>
    <w:rsid w:val="002A1626"/>
    <w:pPr>
      <w:spacing w:before="100" w:beforeAutospacing="1" w:after="100" w:afterAutospacing="1"/>
    </w:pPr>
    <w:rPr>
      <w:lang w:val="fr-FR" w:eastAsia="fr-FR"/>
    </w:rPr>
  </w:style>
  <w:style w:type="paragraph" w:styleId="Textedebulles">
    <w:name w:val="Balloon Text"/>
    <w:basedOn w:val="Normal"/>
    <w:link w:val="TextedebullesCar"/>
    <w:uiPriority w:val="99"/>
    <w:semiHidden/>
    <w:unhideWhenUsed/>
    <w:rsid w:val="0070595B"/>
    <w:rPr>
      <w:rFonts w:ascii="Tahoma" w:hAnsi="Tahoma" w:cs="Tahoma"/>
      <w:sz w:val="16"/>
      <w:szCs w:val="16"/>
    </w:rPr>
  </w:style>
  <w:style w:type="character" w:customStyle="1" w:styleId="TextedebullesCar">
    <w:name w:val="Texte de bulles Car"/>
    <w:basedOn w:val="Policepardfaut"/>
    <w:link w:val="Textedebulles"/>
    <w:uiPriority w:val="99"/>
    <w:semiHidden/>
    <w:rsid w:val="0070595B"/>
    <w:rPr>
      <w:rFonts w:ascii="Tahoma"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ED1"/>
    <w:rPr>
      <w:sz w:val="24"/>
      <w:szCs w:val="24"/>
      <w:lang w:val="en-GB" w:eastAsia="en-GB"/>
    </w:rPr>
  </w:style>
  <w:style w:type="paragraph" w:styleId="Titre1">
    <w:name w:val="heading 1"/>
    <w:basedOn w:val="Normal"/>
    <w:next w:val="Normal"/>
    <w:link w:val="Titre1Car"/>
    <w:uiPriority w:val="9"/>
    <w:qFormat/>
    <w:rsid w:val="00850677"/>
    <w:pPr>
      <w:keepNext/>
      <w:spacing w:before="240" w:after="60"/>
      <w:outlineLvl w:val="0"/>
    </w:pPr>
    <w:rPr>
      <w:rFonts w:ascii="Cambria"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A30963"/>
    <w:pPr>
      <w:tabs>
        <w:tab w:val="center" w:pos="4153"/>
        <w:tab w:val="right" w:pos="8306"/>
      </w:tabs>
    </w:pPr>
    <w:rPr>
      <w:szCs w:val="20"/>
    </w:rPr>
  </w:style>
  <w:style w:type="paragraph" w:styleId="En-tte">
    <w:name w:val="header"/>
    <w:basedOn w:val="Normal"/>
    <w:rsid w:val="00A30963"/>
    <w:pPr>
      <w:tabs>
        <w:tab w:val="center" w:pos="4320"/>
        <w:tab w:val="right" w:pos="8640"/>
      </w:tabs>
      <w:jc w:val="both"/>
    </w:pPr>
    <w:rPr>
      <w:rFonts w:ascii="Arial" w:hAnsi="Arial"/>
      <w:sz w:val="22"/>
      <w:szCs w:val="20"/>
    </w:rPr>
  </w:style>
  <w:style w:type="paragraph" w:customStyle="1" w:styleId="normaltableau">
    <w:name w:val="normal_tableau"/>
    <w:basedOn w:val="Normal"/>
    <w:rsid w:val="00A30963"/>
    <w:pPr>
      <w:spacing w:before="120" w:after="120"/>
      <w:jc w:val="both"/>
    </w:pPr>
    <w:rPr>
      <w:rFonts w:ascii="Optima" w:hAnsi="Optima"/>
      <w:sz w:val="22"/>
      <w:szCs w:val="20"/>
    </w:rPr>
  </w:style>
  <w:style w:type="paragraph" w:customStyle="1" w:styleId="Russite">
    <w:name w:val="Réussite"/>
    <w:basedOn w:val="Corpsdetexte"/>
    <w:rsid w:val="00245FE9"/>
    <w:pPr>
      <w:numPr>
        <w:numId w:val="3"/>
      </w:numPr>
      <w:spacing w:after="60" w:line="220" w:lineRule="atLeast"/>
      <w:jc w:val="both"/>
    </w:pPr>
    <w:rPr>
      <w:rFonts w:ascii="Arial" w:eastAsia="Batang" w:hAnsi="Arial"/>
      <w:spacing w:val="-5"/>
      <w:sz w:val="20"/>
      <w:szCs w:val="20"/>
      <w:lang w:val="fr-FR" w:eastAsia="en-US"/>
    </w:rPr>
  </w:style>
  <w:style w:type="paragraph" w:styleId="Corpsdetexte">
    <w:name w:val="Body Text"/>
    <w:basedOn w:val="Normal"/>
    <w:link w:val="CorpsdetexteCar"/>
    <w:uiPriority w:val="99"/>
    <w:semiHidden/>
    <w:unhideWhenUsed/>
    <w:rsid w:val="00245FE9"/>
    <w:pPr>
      <w:spacing w:after="120"/>
    </w:pPr>
  </w:style>
  <w:style w:type="character" w:customStyle="1" w:styleId="CorpsdetexteCar">
    <w:name w:val="Corps de texte Car"/>
    <w:link w:val="Corpsdetexte"/>
    <w:uiPriority w:val="99"/>
    <w:semiHidden/>
    <w:rsid w:val="00245FE9"/>
    <w:rPr>
      <w:sz w:val="24"/>
      <w:szCs w:val="24"/>
      <w:lang w:val="en-GB" w:eastAsia="en-GB"/>
    </w:rPr>
  </w:style>
  <w:style w:type="paragraph" w:styleId="Paragraphedeliste">
    <w:name w:val="List Paragraph"/>
    <w:basedOn w:val="Normal"/>
    <w:uiPriority w:val="34"/>
    <w:qFormat/>
    <w:rsid w:val="001D3118"/>
    <w:pPr>
      <w:ind w:left="708"/>
    </w:pPr>
    <w:rPr>
      <w:sz w:val="22"/>
      <w:szCs w:val="22"/>
      <w:lang w:val="fr-FR" w:eastAsia="fr-FR"/>
    </w:rPr>
  </w:style>
  <w:style w:type="paragraph" w:customStyle="1" w:styleId="Annexetitle">
    <w:name w:val="Annexe_title"/>
    <w:basedOn w:val="Titre1"/>
    <w:next w:val="Normal"/>
    <w:autoRedefine/>
    <w:rsid w:val="0003444B"/>
    <w:pPr>
      <w:keepNext w:val="0"/>
      <w:pageBreakBefore/>
      <w:tabs>
        <w:tab w:val="left" w:pos="1701"/>
        <w:tab w:val="left" w:pos="2552"/>
      </w:tabs>
      <w:spacing w:before="40" w:after="40"/>
      <w:jc w:val="center"/>
      <w:outlineLvl w:val="9"/>
    </w:pPr>
    <w:rPr>
      <w:rFonts w:ascii="Calibri" w:hAnsi="Calibri" w:cs="Arial"/>
      <w:bCs w:val="0"/>
      <w:caps/>
      <w:kern w:val="0"/>
      <w:lang w:val="fr-FR"/>
    </w:rPr>
  </w:style>
  <w:style w:type="character" w:customStyle="1" w:styleId="Titre1Car">
    <w:name w:val="Titre 1 Car"/>
    <w:basedOn w:val="Policepardfaut"/>
    <w:link w:val="Titre1"/>
    <w:uiPriority w:val="9"/>
    <w:rsid w:val="00850677"/>
    <w:rPr>
      <w:rFonts w:ascii="Cambria" w:eastAsia="Times New Roman" w:hAnsi="Cambria" w:cs="Times New Roman"/>
      <w:b/>
      <w:bCs/>
      <w:kern w:val="32"/>
      <w:sz w:val="32"/>
      <w:szCs w:val="32"/>
      <w:lang w:val="en-GB" w:eastAsia="en-GB"/>
    </w:rPr>
  </w:style>
  <w:style w:type="paragraph" w:customStyle="1" w:styleId="Default">
    <w:name w:val="Default"/>
    <w:rsid w:val="00B02C37"/>
    <w:pPr>
      <w:autoSpaceDE w:val="0"/>
      <w:autoSpaceDN w:val="0"/>
      <w:adjustRightInd w:val="0"/>
    </w:pPr>
    <w:rPr>
      <w:color w:val="000000"/>
      <w:sz w:val="24"/>
      <w:szCs w:val="24"/>
    </w:rPr>
  </w:style>
  <w:style w:type="character" w:styleId="Lienhypertexte">
    <w:name w:val="Hyperlink"/>
    <w:basedOn w:val="Policepardfaut"/>
    <w:uiPriority w:val="99"/>
    <w:unhideWhenUsed/>
    <w:rsid w:val="00B02C37"/>
    <w:rPr>
      <w:color w:val="0000FF" w:themeColor="hyperlink"/>
      <w:u w:val="single"/>
    </w:rPr>
  </w:style>
  <w:style w:type="paragraph" w:styleId="NormalWeb">
    <w:name w:val="Normal (Web)"/>
    <w:basedOn w:val="Normal"/>
    <w:uiPriority w:val="99"/>
    <w:semiHidden/>
    <w:unhideWhenUsed/>
    <w:rsid w:val="002A1626"/>
    <w:pPr>
      <w:spacing w:before="100" w:beforeAutospacing="1" w:after="100" w:afterAutospacing="1"/>
    </w:pPr>
    <w:rPr>
      <w:lang w:val="fr-FR" w:eastAsia="fr-FR"/>
    </w:rPr>
  </w:style>
  <w:style w:type="paragraph" w:styleId="Textedebulles">
    <w:name w:val="Balloon Text"/>
    <w:basedOn w:val="Normal"/>
    <w:link w:val="TextedebullesCar"/>
    <w:uiPriority w:val="99"/>
    <w:semiHidden/>
    <w:unhideWhenUsed/>
    <w:rsid w:val="0070595B"/>
    <w:rPr>
      <w:rFonts w:ascii="Tahoma" w:hAnsi="Tahoma" w:cs="Tahoma"/>
      <w:sz w:val="16"/>
      <w:szCs w:val="16"/>
    </w:rPr>
  </w:style>
  <w:style w:type="character" w:customStyle="1" w:styleId="TextedebullesCar">
    <w:name w:val="Texte de bulles Car"/>
    <w:basedOn w:val="Policepardfaut"/>
    <w:link w:val="Textedebulles"/>
    <w:uiPriority w:val="99"/>
    <w:semiHidden/>
    <w:rsid w:val="0070595B"/>
    <w:rPr>
      <w:rFonts w:ascii="Tahom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576799">
      <w:bodyDiv w:val="1"/>
      <w:marLeft w:val="0"/>
      <w:marRight w:val="0"/>
      <w:marTop w:val="0"/>
      <w:marBottom w:val="0"/>
      <w:divBdr>
        <w:top w:val="none" w:sz="0" w:space="0" w:color="auto"/>
        <w:left w:val="none" w:sz="0" w:space="0" w:color="auto"/>
        <w:bottom w:val="none" w:sz="0" w:space="0" w:color="auto"/>
        <w:right w:val="none" w:sz="0" w:space="0" w:color="auto"/>
      </w:divBdr>
    </w:div>
    <w:div w:id="192872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elegation-burkina-faso@eeas.europa.e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ouaamb@um.d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cid_sa@yahoo.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426</TotalTime>
  <Pages>11</Pages>
  <Words>3106</Words>
  <Characters>17086</Characters>
  <Application>Microsoft Office Word</Application>
  <DocSecurity>0</DocSecurity>
  <Lines>142</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CURRICULUM VITAE</vt:lpstr>
      <vt:lpstr>CURRICULUM VITAE</vt:lpstr>
    </vt:vector>
  </TitlesOfParts>
  <Company>European Commission</Company>
  <LinksUpToDate>false</LinksUpToDate>
  <CharactersWithSpaces>20152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Elisabeth Huelmbauer</dc:creator>
  <cp:lastModifiedBy>Athanan</cp:lastModifiedBy>
  <cp:revision>15</cp:revision>
  <cp:lastPrinted>2005-10-17T11:49:00Z</cp:lastPrinted>
  <dcterms:created xsi:type="dcterms:W3CDTF">2014-08-21T11:20:00Z</dcterms:created>
  <dcterms:modified xsi:type="dcterms:W3CDTF">2014-08-21T18:58:00Z</dcterms:modified>
</cp:coreProperties>
</file>