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835" w:rsidRPr="00153835" w:rsidRDefault="00153835" w:rsidP="00153835">
      <w:pPr>
        <w:autoSpaceDE w:val="0"/>
        <w:autoSpaceDN w:val="0"/>
        <w:adjustRightInd w:val="0"/>
        <w:spacing w:after="0" w:line="240" w:lineRule="auto"/>
        <w:rPr>
          <w:rFonts w:ascii="Arial" w:eastAsia="Calibri" w:hAnsi="Arial" w:cs="Arial"/>
          <w:b/>
          <w:bCs/>
          <w:sz w:val="28"/>
          <w:szCs w:val="21"/>
        </w:rPr>
      </w:pPr>
    </w:p>
    <w:p w:rsidR="00153835" w:rsidRPr="00D175EB" w:rsidRDefault="00153835" w:rsidP="003F40D5">
      <w:pPr>
        <w:autoSpaceDE w:val="0"/>
        <w:autoSpaceDN w:val="0"/>
        <w:adjustRightInd w:val="0"/>
        <w:spacing w:after="0" w:line="240" w:lineRule="auto"/>
        <w:jc w:val="center"/>
        <w:rPr>
          <w:rFonts w:ascii="Arial" w:eastAsia="Calibri" w:hAnsi="Arial" w:cs="Arial"/>
          <w:b/>
          <w:bCs/>
          <w:sz w:val="28"/>
          <w:szCs w:val="21"/>
        </w:rPr>
      </w:pPr>
      <w:r w:rsidRPr="00D175EB">
        <w:rPr>
          <w:rFonts w:ascii="Arial" w:eastAsia="Calibri" w:hAnsi="Arial" w:cs="Arial"/>
          <w:b/>
          <w:bCs/>
          <w:sz w:val="28"/>
          <w:szCs w:val="21"/>
        </w:rPr>
        <w:t>Sylvie Maunga</w:t>
      </w:r>
    </w:p>
    <w:p w:rsidR="00153835" w:rsidRPr="00153835" w:rsidRDefault="00153835" w:rsidP="00153835">
      <w:pPr>
        <w:autoSpaceDE w:val="0"/>
        <w:autoSpaceDN w:val="0"/>
        <w:adjustRightInd w:val="0"/>
        <w:spacing w:after="0" w:line="240" w:lineRule="auto"/>
        <w:jc w:val="center"/>
        <w:rPr>
          <w:rFonts w:ascii="Arial" w:eastAsia="Calibri" w:hAnsi="Arial" w:cs="Arial"/>
          <w:bCs/>
          <w:sz w:val="21"/>
          <w:szCs w:val="21"/>
        </w:rPr>
      </w:pPr>
      <w:r w:rsidRPr="00153835">
        <w:rPr>
          <w:rFonts w:ascii="Arial" w:eastAsia="Calibri" w:hAnsi="Arial" w:cs="Arial"/>
          <w:bCs/>
          <w:sz w:val="21"/>
          <w:szCs w:val="21"/>
        </w:rPr>
        <w:t xml:space="preserve">+1(202) 468-9673 </w:t>
      </w:r>
      <w:r w:rsidRPr="00153835">
        <w:rPr>
          <w:rFonts w:ascii="Arial" w:eastAsia="Calibri" w:hAnsi="Arial" w:cs="Arial"/>
          <w:sz w:val="21"/>
          <w:szCs w:val="21"/>
        </w:rPr>
        <w:t>∙</w:t>
      </w:r>
      <w:r w:rsidRPr="00153835">
        <w:rPr>
          <w:rFonts w:ascii="Arial" w:eastAsia="Calibri" w:hAnsi="Arial" w:cs="Arial"/>
          <w:bCs/>
          <w:sz w:val="21"/>
          <w:szCs w:val="21"/>
        </w:rPr>
        <w:t xml:space="preserve"> </w:t>
      </w:r>
      <w:hyperlink r:id="rId7" w:history="1">
        <w:r w:rsidRPr="00153835">
          <w:rPr>
            <w:rFonts w:ascii="Arial" w:eastAsia="Calibri" w:hAnsi="Arial" w:cs="Arial"/>
            <w:bCs/>
            <w:sz w:val="21"/>
            <w:szCs w:val="21"/>
            <w:u w:val="single"/>
          </w:rPr>
          <w:t>sylviemaunga@gmail.com</w:t>
        </w:r>
      </w:hyperlink>
      <w:r w:rsidR="00D175EB">
        <w:rPr>
          <w:rFonts w:ascii="Arial" w:eastAsia="Calibri" w:hAnsi="Arial" w:cs="Arial"/>
          <w:bCs/>
          <w:sz w:val="21"/>
          <w:szCs w:val="21"/>
          <w:u w:val="single"/>
        </w:rPr>
        <w:t>. Washington DC/USA</w:t>
      </w:r>
    </w:p>
    <w:p w:rsidR="00153835" w:rsidRPr="00153835" w:rsidRDefault="00BD68DC" w:rsidP="00153835">
      <w:pPr>
        <w:autoSpaceDE w:val="0"/>
        <w:autoSpaceDN w:val="0"/>
        <w:adjustRightInd w:val="0"/>
        <w:spacing w:after="0" w:line="240" w:lineRule="auto"/>
        <w:rPr>
          <w:rFonts w:ascii="Arial" w:eastAsia="Calibri" w:hAnsi="Arial" w:cs="Arial"/>
          <w:b/>
          <w:bCs/>
          <w:sz w:val="21"/>
          <w:szCs w:val="21"/>
        </w:rPr>
      </w:pPr>
      <w:r>
        <w:rPr>
          <w:rFonts w:ascii="Arial" w:eastAsia="Calibri" w:hAnsi="Arial" w:cs="Arial"/>
          <w:b/>
          <w:bCs/>
          <w:color w:val="000000"/>
          <w:sz w:val="21"/>
          <w:szCs w:val="21"/>
        </w:rPr>
        <w:pict>
          <v:rect id="_x0000_i1025" style="width:451.45pt;height:1.5pt" o:hralign="center" o:hrstd="t" o:hrnoshade="t" o:hr="t" fillcolor="black" stroked="f"/>
        </w:pict>
      </w:r>
    </w:p>
    <w:p w:rsidR="000B1662" w:rsidRDefault="000B1662" w:rsidP="00153835">
      <w:pPr>
        <w:autoSpaceDE w:val="0"/>
        <w:autoSpaceDN w:val="0"/>
        <w:adjustRightInd w:val="0"/>
        <w:spacing w:after="0" w:line="240" w:lineRule="auto"/>
        <w:rPr>
          <w:rFonts w:ascii="Arial" w:eastAsia="Calibri" w:hAnsi="Arial" w:cs="Arial"/>
          <w:b/>
          <w:bCs/>
          <w:sz w:val="21"/>
          <w:szCs w:val="21"/>
          <w:u w:val="single"/>
        </w:rPr>
      </w:pPr>
      <w:r>
        <w:rPr>
          <w:rFonts w:ascii="Arial" w:eastAsia="Calibri" w:hAnsi="Arial" w:cs="Arial"/>
          <w:b/>
          <w:bCs/>
          <w:sz w:val="21"/>
          <w:szCs w:val="21"/>
          <w:u w:val="single"/>
        </w:rPr>
        <w:t xml:space="preserve">Professional goal: </w:t>
      </w:r>
      <w:r w:rsidRPr="00941748">
        <w:rPr>
          <w:rFonts w:ascii="Arial" w:eastAsia="Calibri" w:hAnsi="Arial" w:cs="Arial"/>
          <w:bCs/>
          <w:sz w:val="21"/>
          <w:szCs w:val="21"/>
        </w:rPr>
        <w:t xml:space="preserve">I am looking for opportunities of managing and providing capacity building in </w:t>
      </w:r>
      <w:r w:rsidR="00941748" w:rsidRPr="00941748">
        <w:rPr>
          <w:rFonts w:ascii="Arial" w:eastAsia="Calibri" w:hAnsi="Arial" w:cs="Arial"/>
          <w:bCs/>
          <w:sz w:val="21"/>
          <w:szCs w:val="21"/>
        </w:rPr>
        <w:t>the fields</w:t>
      </w:r>
      <w:r w:rsidRPr="00941748">
        <w:rPr>
          <w:rFonts w:ascii="Arial" w:eastAsia="Calibri" w:hAnsi="Arial" w:cs="Arial"/>
          <w:bCs/>
          <w:sz w:val="21"/>
          <w:szCs w:val="21"/>
        </w:rPr>
        <w:t xml:space="preserve"> developed</w:t>
      </w:r>
      <w:r w:rsidR="00941748" w:rsidRPr="00941748">
        <w:rPr>
          <w:rFonts w:ascii="Arial" w:eastAsia="Calibri" w:hAnsi="Arial" w:cs="Arial"/>
          <w:bCs/>
          <w:sz w:val="21"/>
          <w:szCs w:val="21"/>
        </w:rPr>
        <w:t xml:space="preserve"> in my professional summary.</w:t>
      </w:r>
      <w:r>
        <w:rPr>
          <w:rFonts w:ascii="Arial" w:eastAsia="Calibri" w:hAnsi="Arial" w:cs="Arial"/>
          <w:b/>
          <w:bCs/>
          <w:sz w:val="21"/>
          <w:szCs w:val="21"/>
          <w:u w:val="single"/>
        </w:rPr>
        <w:t xml:space="preserve"> </w:t>
      </w:r>
    </w:p>
    <w:p w:rsidR="000B1662" w:rsidRDefault="000B1662" w:rsidP="00153835">
      <w:pPr>
        <w:autoSpaceDE w:val="0"/>
        <w:autoSpaceDN w:val="0"/>
        <w:adjustRightInd w:val="0"/>
        <w:spacing w:after="0" w:line="240" w:lineRule="auto"/>
        <w:rPr>
          <w:rFonts w:ascii="Arial" w:eastAsia="Calibri" w:hAnsi="Arial" w:cs="Arial"/>
          <w:b/>
          <w:bCs/>
          <w:sz w:val="21"/>
          <w:szCs w:val="21"/>
          <w:u w:val="single"/>
        </w:rPr>
      </w:pPr>
      <w:bookmarkStart w:id="0" w:name="_GoBack"/>
      <w:bookmarkEnd w:id="0"/>
    </w:p>
    <w:p w:rsidR="00153835" w:rsidRPr="00153835" w:rsidRDefault="00153835" w:rsidP="00153835">
      <w:pPr>
        <w:autoSpaceDE w:val="0"/>
        <w:autoSpaceDN w:val="0"/>
        <w:adjustRightInd w:val="0"/>
        <w:spacing w:after="0" w:line="240" w:lineRule="auto"/>
        <w:rPr>
          <w:rFonts w:ascii="Arial" w:eastAsia="Calibri" w:hAnsi="Arial" w:cs="Arial"/>
          <w:b/>
          <w:bCs/>
          <w:sz w:val="21"/>
          <w:szCs w:val="21"/>
          <w:u w:val="single"/>
        </w:rPr>
      </w:pPr>
      <w:r w:rsidRPr="00153835">
        <w:rPr>
          <w:rFonts w:ascii="Arial" w:eastAsia="Calibri" w:hAnsi="Arial" w:cs="Arial"/>
          <w:b/>
          <w:bCs/>
          <w:sz w:val="21"/>
          <w:szCs w:val="21"/>
          <w:u w:val="single"/>
        </w:rPr>
        <w:t>PROFESSIONAL SUMMARY</w:t>
      </w:r>
    </w:p>
    <w:p w:rsidR="00153835" w:rsidRPr="00153835" w:rsidRDefault="00153835" w:rsidP="00153835">
      <w:pPr>
        <w:spacing w:after="0" w:line="240" w:lineRule="auto"/>
        <w:rPr>
          <w:rFonts w:ascii="Arial" w:eastAsia="Times New Roman" w:hAnsi="Arial" w:cs="Arial"/>
          <w:color w:val="000000"/>
          <w:sz w:val="21"/>
          <w:szCs w:val="21"/>
        </w:rPr>
      </w:pPr>
      <w:r w:rsidRPr="00153835">
        <w:rPr>
          <w:rFonts w:ascii="Arial" w:eastAsia="Times New Roman" w:hAnsi="Arial" w:cs="Arial"/>
          <w:color w:val="000000"/>
          <w:sz w:val="21"/>
          <w:szCs w:val="21"/>
        </w:rPr>
        <w:t>International development professional with 15+ years of nonprofit</w:t>
      </w:r>
      <w:r w:rsidR="003F40D5">
        <w:rPr>
          <w:rFonts w:ascii="Arial" w:eastAsia="Times New Roman" w:hAnsi="Arial" w:cs="Arial"/>
          <w:color w:val="000000"/>
          <w:sz w:val="21"/>
          <w:szCs w:val="21"/>
        </w:rPr>
        <w:t xml:space="preserve"> organizations </w:t>
      </w:r>
      <w:r w:rsidR="000B1662">
        <w:rPr>
          <w:rFonts w:ascii="Arial" w:eastAsia="Times New Roman" w:hAnsi="Arial" w:cs="Arial"/>
          <w:color w:val="000000"/>
          <w:sz w:val="21"/>
          <w:szCs w:val="21"/>
        </w:rPr>
        <w:t>direction/</w:t>
      </w:r>
      <w:r w:rsidR="00920710">
        <w:rPr>
          <w:rFonts w:ascii="Arial" w:eastAsia="Times New Roman" w:hAnsi="Arial" w:cs="Arial"/>
          <w:color w:val="000000"/>
          <w:sz w:val="21"/>
          <w:szCs w:val="21"/>
        </w:rPr>
        <w:t>management in</w:t>
      </w:r>
      <w:r w:rsidRPr="00153835">
        <w:rPr>
          <w:rFonts w:ascii="Arial" w:eastAsia="Times New Roman" w:hAnsi="Arial" w:cs="Arial"/>
          <w:color w:val="000000"/>
          <w:sz w:val="21"/>
          <w:szCs w:val="21"/>
        </w:rPr>
        <w:t xml:space="preserve"> the field</w:t>
      </w:r>
      <w:r w:rsidR="003F40D5">
        <w:rPr>
          <w:rFonts w:ascii="Arial" w:eastAsia="Times New Roman" w:hAnsi="Arial" w:cs="Arial"/>
          <w:color w:val="000000"/>
          <w:sz w:val="21"/>
          <w:szCs w:val="21"/>
        </w:rPr>
        <w:t>s</w:t>
      </w:r>
      <w:r w:rsidRPr="00153835">
        <w:rPr>
          <w:rFonts w:ascii="Arial" w:eastAsia="Times New Roman" w:hAnsi="Arial" w:cs="Arial"/>
          <w:color w:val="000000"/>
          <w:sz w:val="21"/>
          <w:szCs w:val="21"/>
        </w:rPr>
        <w:t xml:space="preserve"> of </w:t>
      </w:r>
      <w:r w:rsidR="003F40D5">
        <w:rPr>
          <w:rFonts w:ascii="Arial" w:eastAsia="Times New Roman" w:hAnsi="Arial" w:cs="Arial"/>
          <w:color w:val="000000"/>
          <w:sz w:val="21"/>
          <w:szCs w:val="21"/>
        </w:rPr>
        <w:t xml:space="preserve">Government contracting, </w:t>
      </w:r>
      <w:r w:rsidRPr="00153835">
        <w:rPr>
          <w:rFonts w:ascii="Arial" w:eastAsia="Times New Roman" w:hAnsi="Arial" w:cs="Arial"/>
          <w:color w:val="000000"/>
          <w:sz w:val="21"/>
          <w:szCs w:val="21"/>
        </w:rPr>
        <w:t>conflict transformation,</w:t>
      </w:r>
      <w:r w:rsidR="000B1662">
        <w:rPr>
          <w:rFonts w:ascii="Arial" w:eastAsia="Times New Roman" w:hAnsi="Arial" w:cs="Arial"/>
          <w:color w:val="000000"/>
          <w:sz w:val="21"/>
          <w:szCs w:val="21"/>
        </w:rPr>
        <w:t xml:space="preserve"> Human Rights, </w:t>
      </w:r>
      <w:r w:rsidRPr="00153835">
        <w:rPr>
          <w:rFonts w:ascii="Arial" w:eastAsia="Times New Roman" w:hAnsi="Arial" w:cs="Arial"/>
          <w:color w:val="000000"/>
          <w:sz w:val="21"/>
          <w:szCs w:val="21"/>
        </w:rPr>
        <w:t xml:space="preserve"> democracy,</w:t>
      </w:r>
      <w:r w:rsidR="003F40D5">
        <w:rPr>
          <w:rFonts w:ascii="Arial" w:eastAsia="Times New Roman" w:hAnsi="Arial" w:cs="Arial"/>
          <w:color w:val="000000"/>
          <w:sz w:val="21"/>
          <w:szCs w:val="21"/>
        </w:rPr>
        <w:t xml:space="preserve"> elections,</w:t>
      </w:r>
      <w:r w:rsidRPr="00153835">
        <w:rPr>
          <w:rFonts w:ascii="Arial" w:eastAsia="Times New Roman" w:hAnsi="Arial" w:cs="Arial"/>
          <w:color w:val="000000"/>
          <w:sz w:val="21"/>
          <w:szCs w:val="21"/>
        </w:rPr>
        <w:t xml:space="preserve"> g</w:t>
      </w:r>
      <w:r w:rsidR="003F40D5">
        <w:rPr>
          <w:rFonts w:ascii="Arial" w:eastAsia="Times New Roman" w:hAnsi="Arial" w:cs="Arial"/>
          <w:color w:val="000000"/>
          <w:sz w:val="21"/>
          <w:szCs w:val="21"/>
        </w:rPr>
        <w:t>ender based violence,</w:t>
      </w:r>
      <w:r w:rsidRPr="00153835">
        <w:rPr>
          <w:rFonts w:ascii="Arial" w:eastAsia="Times New Roman" w:hAnsi="Arial" w:cs="Arial"/>
          <w:color w:val="000000"/>
          <w:sz w:val="21"/>
          <w:szCs w:val="21"/>
        </w:rPr>
        <w:t xml:space="preserve"> women</w:t>
      </w:r>
      <w:r w:rsidR="003F40D5">
        <w:rPr>
          <w:rFonts w:ascii="Arial" w:eastAsia="Times New Roman" w:hAnsi="Arial" w:cs="Arial"/>
          <w:color w:val="000000"/>
          <w:sz w:val="21"/>
          <w:szCs w:val="21"/>
        </w:rPr>
        <w:t xml:space="preserve"> empowerment and civil society capacity building</w:t>
      </w:r>
      <w:r w:rsidRPr="00153835">
        <w:rPr>
          <w:rFonts w:ascii="Arial" w:eastAsia="Times New Roman" w:hAnsi="Arial" w:cs="Arial"/>
          <w:color w:val="000000"/>
          <w:sz w:val="21"/>
          <w:szCs w:val="21"/>
        </w:rPr>
        <w:t>. Well-versed in working with government, local and international organizations. Able to work seamlessly across countries, cultures, and organizations.</w:t>
      </w:r>
    </w:p>
    <w:p w:rsidR="00153835" w:rsidRPr="00153835" w:rsidRDefault="00153835" w:rsidP="00153835">
      <w:pPr>
        <w:spacing w:after="0" w:line="240" w:lineRule="auto"/>
        <w:rPr>
          <w:rFonts w:ascii="Arial" w:eastAsia="Calibri" w:hAnsi="Arial" w:cs="Arial"/>
          <w:sz w:val="21"/>
          <w:szCs w:val="21"/>
        </w:rPr>
      </w:pPr>
    </w:p>
    <w:p w:rsidR="00153835" w:rsidRPr="00153835" w:rsidRDefault="00153835" w:rsidP="00153835">
      <w:pPr>
        <w:autoSpaceDE w:val="0"/>
        <w:autoSpaceDN w:val="0"/>
        <w:adjustRightInd w:val="0"/>
        <w:spacing w:after="0" w:line="240" w:lineRule="auto"/>
        <w:rPr>
          <w:rFonts w:ascii="Arial" w:eastAsia="Times New Roman" w:hAnsi="Arial" w:cs="Arial"/>
          <w:b/>
          <w:color w:val="000000"/>
          <w:sz w:val="21"/>
          <w:szCs w:val="21"/>
          <w:u w:val="single"/>
        </w:rPr>
        <w:sectPr w:rsidR="00153835" w:rsidRPr="00153835" w:rsidSect="006F6FB8">
          <w:pgSz w:w="12240" w:h="15840"/>
          <w:pgMar w:top="1008" w:right="1080" w:bottom="1008" w:left="1080" w:header="720" w:footer="720" w:gutter="0"/>
          <w:cols w:space="720"/>
          <w:docGrid w:linePitch="360"/>
        </w:sectPr>
      </w:pPr>
      <w:r w:rsidRPr="00153835">
        <w:rPr>
          <w:rFonts w:ascii="Arial" w:eastAsia="Times New Roman" w:hAnsi="Arial" w:cs="Arial"/>
          <w:b/>
          <w:color w:val="000000"/>
          <w:sz w:val="21"/>
          <w:szCs w:val="21"/>
          <w:u w:val="single"/>
        </w:rPr>
        <w:t>Key skills:</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lastRenderedPageBreak/>
        <w:t xml:space="preserve">Nonprofit management </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Program design, management</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Program Monitoring and evaluation</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Grant writing and risk assessment</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 xml:space="preserve">Resource mobilization </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Budget oversight</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Program administration</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Reporting (qualitative and quantitative)</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lastRenderedPageBreak/>
        <w:t>Capacity building</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Advocacy</w:t>
      </w:r>
    </w:p>
    <w:p w:rsidR="00153835" w:rsidRPr="00153835" w:rsidRDefault="00153835" w:rsidP="00153835">
      <w:pPr>
        <w:numPr>
          <w:ilvl w:val="0"/>
          <w:numId w:val="1"/>
        </w:numPr>
        <w:spacing w:after="200" w:line="276" w:lineRule="auto"/>
        <w:contextualSpacing/>
        <w:rPr>
          <w:rFonts w:ascii="Arial" w:eastAsia="Calibri" w:hAnsi="Arial" w:cs="Arial"/>
          <w:bCs/>
          <w:sz w:val="21"/>
          <w:szCs w:val="21"/>
        </w:rPr>
      </w:pPr>
      <w:r w:rsidRPr="00153835">
        <w:rPr>
          <w:rFonts w:ascii="Arial" w:eastAsia="Calibri" w:hAnsi="Arial" w:cs="Arial"/>
          <w:bCs/>
          <w:sz w:val="21"/>
          <w:szCs w:val="21"/>
        </w:rPr>
        <w:t>Research- Action, SPSS</w:t>
      </w:r>
    </w:p>
    <w:p w:rsidR="00153835" w:rsidRPr="00153835" w:rsidRDefault="00153835" w:rsidP="00153835">
      <w:pPr>
        <w:numPr>
          <w:ilvl w:val="0"/>
          <w:numId w:val="1"/>
        </w:numPr>
        <w:spacing w:after="200" w:line="276" w:lineRule="auto"/>
        <w:contextualSpacing/>
        <w:rPr>
          <w:rFonts w:ascii="Arial" w:eastAsia="Calibri" w:hAnsi="Arial" w:cs="Arial"/>
          <w:bCs/>
          <w:sz w:val="21"/>
          <w:szCs w:val="21"/>
        </w:rPr>
      </w:pPr>
      <w:r w:rsidRPr="00153835">
        <w:rPr>
          <w:rFonts w:ascii="Arial" w:eastAsia="Calibri" w:hAnsi="Arial" w:cs="Arial"/>
          <w:bCs/>
          <w:sz w:val="21"/>
          <w:szCs w:val="21"/>
        </w:rPr>
        <w:t>Strategic plan</w:t>
      </w:r>
      <w:r w:rsidRPr="00153835">
        <w:rPr>
          <w:rFonts w:ascii="Calibri" w:eastAsia="Calibri" w:hAnsi="Calibri" w:cs="Times New Roman"/>
        </w:rPr>
        <w:t xml:space="preserve"> </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 xml:space="preserve">Financial management </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Relationship cultivation with partners</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sectPr w:rsidR="00153835" w:rsidRPr="00153835" w:rsidSect="006F6FB8">
          <w:type w:val="continuous"/>
          <w:pgSz w:w="12240" w:h="15840"/>
          <w:pgMar w:top="1008" w:right="1080" w:bottom="1008" w:left="1080" w:header="720" w:footer="720" w:gutter="0"/>
          <w:cols w:num="2" w:space="720"/>
          <w:docGrid w:linePitch="360"/>
        </w:sectPr>
      </w:pPr>
      <w:r w:rsidRPr="00153835">
        <w:rPr>
          <w:rFonts w:ascii="Arial" w:eastAsia="Calibri" w:hAnsi="Arial" w:cs="Arial"/>
          <w:bCs/>
          <w:sz w:val="21"/>
          <w:szCs w:val="21"/>
        </w:rPr>
        <w:t>International Public Speaker/analyst</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sectPr w:rsidR="00153835" w:rsidRPr="00153835" w:rsidSect="006F6FB8">
          <w:type w:val="continuous"/>
          <w:pgSz w:w="12240" w:h="15840"/>
          <w:pgMar w:top="1008" w:right="1080" w:bottom="1008" w:left="1080" w:header="720" w:footer="720" w:gutter="0"/>
          <w:cols w:space="720"/>
          <w:docGrid w:linePitch="360"/>
        </w:sectPr>
      </w:pP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lastRenderedPageBreak/>
        <w:t>Computer skills: Proficient in Microsoft Office (Word, Excel, PowerPoint and outlook)</w:t>
      </w:r>
    </w:p>
    <w:p w:rsidR="00153835" w:rsidRPr="00153835" w:rsidRDefault="00153835" w:rsidP="00153835">
      <w:pPr>
        <w:numPr>
          <w:ilvl w:val="0"/>
          <w:numId w:val="1"/>
        </w:numPr>
        <w:autoSpaceDE w:val="0"/>
        <w:autoSpaceDN w:val="0"/>
        <w:adjustRightInd w:val="0"/>
        <w:spacing w:after="0" w:line="240" w:lineRule="auto"/>
        <w:contextualSpacing/>
        <w:rPr>
          <w:rFonts w:ascii="Arial" w:eastAsia="Calibri" w:hAnsi="Arial" w:cs="Arial"/>
          <w:bCs/>
          <w:sz w:val="21"/>
          <w:szCs w:val="21"/>
        </w:rPr>
      </w:pPr>
      <w:r w:rsidRPr="00153835">
        <w:rPr>
          <w:rFonts w:ascii="Arial" w:eastAsia="Calibri" w:hAnsi="Arial" w:cs="Arial"/>
          <w:bCs/>
          <w:sz w:val="21"/>
          <w:szCs w:val="21"/>
        </w:rPr>
        <w:t xml:space="preserve">Language skills: Fluent in English, French, Swahili, </w:t>
      </w:r>
      <w:r w:rsidR="00D346D5">
        <w:rPr>
          <w:rFonts w:ascii="Arial" w:eastAsia="Calibri" w:hAnsi="Arial" w:cs="Arial"/>
          <w:bCs/>
          <w:sz w:val="21"/>
          <w:szCs w:val="21"/>
        </w:rPr>
        <w:t xml:space="preserve">and </w:t>
      </w:r>
      <w:r w:rsidRPr="00153835">
        <w:rPr>
          <w:rFonts w:ascii="Arial" w:eastAsia="Calibri" w:hAnsi="Arial" w:cs="Arial"/>
          <w:bCs/>
          <w:sz w:val="21"/>
          <w:szCs w:val="21"/>
        </w:rPr>
        <w:t>Lingala.</w:t>
      </w:r>
    </w:p>
    <w:p w:rsidR="00153835" w:rsidRPr="00153835" w:rsidRDefault="00153835" w:rsidP="00153835">
      <w:pPr>
        <w:spacing w:after="0" w:line="240" w:lineRule="auto"/>
        <w:ind w:right="36"/>
        <w:rPr>
          <w:rFonts w:ascii="Arial" w:eastAsia="Batang" w:hAnsi="Arial" w:cs="Arial"/>
          <w:sz w:val="21"/>
          <w:szCs w:val="21"/>
          <w:lang w:eastAsia="zh-CN"/>
        </w:rPr>
        <w:sectPr w:rsidR="00153835" w:rsidRPr="00153835" w:rsidSect="006F6FB8">
          <w:type w:val="continuous"/>
          <w:pgSz w:w="12240" w:h="15840"/>
          <w:pgMar w:top="1008" w:right="1080" w:bottom="1008" w:left="1080" w:header="720" w:footer="720" w:gutter="0"/>
          <w:cols w:space="720"/>
          <w:docGrid w:linePitch="360"/>
        </w:sectPr>
      </w:pPr>
    </w:p>
    <w:p w:rsidR="00153835" w:rsidRPr="00153835" w:rsidRDefault="00153835" w:rsidP="00153835">
      <w:pPr>
        <w:autoSpaceDE w:val="0"/>
        <w:autoSpaceDN w:val="0"/>
        <w:adjustRightInd w:val="0"/>
        <w:spacing w:after="0" w:line="240" w:lineRule="auto"/>
        <w:rPr>
          <w:rFonts w:ascii="Arial" w:eastAsia="Calibri" w:hAnsi="Arial" w:cs="Arial"/>
          <w:b/>
          <w:bCs/>
          <w:sz w:val="21"/>
          <w:szCs w:val="21"/>
          <w:u w:val="single"/>
        </w:rPr>
        <w:sectPr w:rsidR="00153835" w:rsidRPr="00153835" w:rsidSect="006F6FB8">
          <w:type w:val="continuous"/>
          <w:pgSz w:w="12240" w:h="15840"/>
          <w:pgMar w:top="1008" w:right="1080" w:bottom="1008" w:left="1080" w:header="720" w:footer="720" w:gutter="0"/>
          <w:cols w:space="720"/>
          <w:docGrid w:linePitch="360"/>
        </w:sectPr>
      </w:pPr>
    </w:p>
    <w:p w:rsidR="00306D6F" w:rsidRDefault="00153835" w:rsidP="00553318">
      <w:pPr>
        <w:autoSpaceDE w:val="0"/>
        <w:autoSpaceDN w:val="0"/>
        <w:adjustRightInd w:val="0"/>
        <w:spacing w:after="0" w:line="240" w:lineRule="auto"/>
        <w:jc w:val="center"/>
        <w:rPr>
          <w:rFonts w:ascii="Arial" w:eastAsia="Calibri" w:hAnsi="Arial" w:cs="Arial"/>
          <w:b/>
          <w:bCs/>
          <w:sz w:val="21"/>
          <w:szCs w:val="21"/>
          <w:u w:val="single"/>
        </w:rPr>
      </w:pPr>
      <w:r w:rsidRPr="00153835">
        <w:rPr>
          <w:rFonts w:ascii="Arial" w:eastAsia="Calibri" w:hAnsi="Arial" w:cs="Arial"/>
          <w:b/>
          <w:bCs/>
          <w:sz w:val="21"/>
          <w:szCs w:val="21"/>
          <w:u w:val="single"/>
        </w:rPr>
        <w:lastRenderedPageBreak/>
        <w:t>PROFESSIONAL EXPERIENCE</w:t>
      </w:r>
    </w:p>
    <w:p w:rsidR="00306D6F" w:rsidRDefault="00306D6F" w:rsidP="00153835">
      <w:pPr>
        <w:autoSpaceDE w:val="0"/>
        <w:autoSpaceDN w:val="0"/>
        <w:adjustRightInd w:val="0"/>
        <w:spacing w:after="0" w:line="240" w:lineRule="auto"/>
        <w:rPr>
          <w:rFonts w:ascii="Arial" w:eastAsia="Calibri" w:hAnsi="Arial" w:cs="Arial"/>
          <w:b/>
          <w:bCs/>
          <w:sz w:val="21"/>
          <w:szCs w:val="21"/>
          <w:u w:val="single"/>
        </w:rPr>
      </w:pPr>
    </w:p>
    <w:p w:rsidR="00306D6F" w:rsidRDefault="00306D6F" w:rsidP="00153835">
      <w:pPr>
        <w:autoSpaceDE w:val="0"/>
        <w:autoSpaceDN w:val="0"/>
        <w:adjustRightInd w:val="0"/>
        <w:spacing w:after="0" w:line="240" w:lineRule="auto"/>
        <w:rPr>
          <w:rFonts w:ascii="Arial" w:eastAsia="Calibri" w:hAnsi="Arial" w:cs="Arial"/>
          <w:b/>
          <w:bCs/>
          <w:sz w:val="21"/>
          <w:szCs w:val="21"/>
        </w:rPr>
      </w:pPr>
      <w:r w:rsidRPr="00306D6F">
        <w:rPr>
          <w:rFonts w:ascii="Arial" w:eastAsia="Calibri" w:hAnsi="Arial" w:cs="Arial"/>
          <w:b/>
          <w:bCs/>
          <w:sz w:val="21"/>
          <w:szCs w:val="21"/>
        </w:rPr>
        <w:t>Program direction</w:t>
      </w:r>
      <w:r w:rsidR="00131F07">
        <w:rPr>
          <w:rFonts w:ascii="Arial" w:eastAsia="Calibri" w:hAnsi="Arial" w:cs="Arial"/>
          <w:b/>
          <w:bCs/>
          <w:sz w:val="21"/>
          <w:szCs w:val="21"/>
        </w:rPr>
        <w:t xml:space="preserve"> and coordination</w:t>
      </w:r>
    </w:p>
    <w:p w:rsidR="00131F07" w:rsidRDefault="00131F07" w:rsidP="00153835">
      <w:pPr>
        <w:autoSpaceDE w:val="0"/>
        <w:autoSpaceDN w:val="0"/>
        <w:adjustRightInd w:val="0"/>
        <w:spacing w:after="0" w:line="240" w:lineRule="auto"/>
        <w:rPr>
          <w:rFonts w:ascii="Arial" w:eastAsia="Calibri" w:hAnsi="Arial" w:cs="Arial"/>
          <w:b/>
          <w:bCs/>
          <w:sz w:val="21"/>
          <w:szCs w:val="21"/>
        </w:rPr>
      </w:pPr>
    </w:p>
    <w:p w:rsidR="00FE6C82" w:rsidRDefault="00FE6C82" w:rsidP="00306D6F">
      <w:pPr>
        <w:pStyle w:val="ListParagraph"/>
        <w:numPr>
          <w:ilvl w:val="0"/>
          <w:numId w:val="6"/>
        </w:num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Directed and monitored programs on gender based violence, human rights and advocacy.</w:t>
      </w:r>
    </w:p>
    <w:p w:rsidR="00306D6F" w:rsidRDefault="00306D6F" w:rsidP="00306D6F">
      <w:pPr>
        <w:pStyle w:val="ListParagraph"/>
        <w:numPr>
          <w:ilvl w:val="0"/>
          <w:numId w:val="6"/>
        </w:numPr>
        <w:autoSpaceDE w:val="0"/>
        <w:autoSpaceDN w:val="0"/>
        <w:adjustRightInd w:val="0"/>
        <w:spacing w:after="0" w:line="240" w:lineRule="auto"/>
        <w:rPr>
          <w:rFonts w:ascii="Arial" w:eastAsia="Calibri" w:hAnsi="Arial" w:cs="Arial"/>
          <w:bCs/>
          <w:sz w:val="21"/>
          <w:szCs w:val="21"/>
        </w:rPr>
      </w:pPr>
      <w:r w:rsidRPr="00306D6F">
        <w:rPr>
          <w:rFonts w:ascii="Arial" w:eastAsia="Calibri" w:hAnsi="Arial" w:cs="Arial"/>
          <w:bCs/>
          <w:sz w:val="21"/>
          <w:szCs w:val="21"/>
        </w:rPr>
        <w:t>Monitor</w:t>
      </w:r>
      <w:r>
        <w:rPr>
          <w:rFonts w:ascii="Arial" w:eastAsia="Calibri" w:hAnsi="Arial" w:cs="Arial"/>
          <w:bCs/>
          <w:sz w:val="21"/>
          <w:szCs w:val="21"/>
        </w:rPr>
        <w:t>ed</w:t>
      </w:r>
      <w:r w:rsidRPr="00306D6F">
        <w:rPr>
          <w:rFonts w:ascii="Arial" w:eastAsia="Calibri" w:hAnsi="Arial" w:cs="Arial"/>
          <w:bCs/>
          <w:sz w:val="21"/>
          <w:szCs w:val="21"/>
        </w:rPr>
        <w:t>, analyze</w:t>
      </w:r>
      <w:r>
        <w:rPr>
          <w:rFonts w:ascii="Arial" w:eastAsia="Calibri" w:hAnsi="Arial" w:cs="Arial"/>
          <w:bCs/>
          <w:sz w:val="21"/>
          <w:szCs w:val="21"/>
        </w:rPr>
        <w:t>d</w:t>
      </w:r>
      <w:r w:rsidRPr="00306D6F">
        <w:rPr>
          <w:rFonts w:ascii="Arial" w:eastAsia="Calibri" w:hAnsi="Arial" w:cs="Arial"/>
          <w:bCs/>
          <w:sz w:val="21"/>
          <w:szCs w:val="21"/>
        </w:rPr>
        <w:t xml:space="preserve"> and report</w:t>
      </w:r>
      <w:r>
        <w:rPr>
          <w:rFonts w:ascii="Arial" w:eastAsia="Calibri" w:hAnsi="Arial" w:cs="Arial"/>
          <w:bCs/>
          <w:sz w:val="21"/>
          <w:szCs w:val="21"/>
        </w:rPr>
        <w:t>ed</w:t>
      </w:r>
      <w:r w:rsidR="00131F07">
        <w:rPr>
          <w:rFonts w:ascii="Arial" w:eastAsia="Calibri" w:hAnsi="Arial" w:cs="Arial"/>
          <w:bCs/>
          <w:sz w:val="21"/>
          <w:szCs w:val="21"/>
        </w:rPr>
        <w:t xml:space="preserve"> on social-</w:t>
      </w:r>
      <w:r w:rsidRPr="00306D6F">
        <w:rPr>
          <w:rFonts w:ascii="Arial" w:eastAsia="Calibri" w:hAnsi="Arial" w:cs="Arial"/>
          <w:bCs/>
          <w:sz w:val="21"/>
          <w:szCs w:val="21"/>
        </w:rPr>
        <w:t>political</w:t>
      </w:r>
      <w:r w:rsidR="00131F07">
        <w:rPr>
          <w:rFonts w:ascii="Arial" w:eastAsia="Calibri" w:hAnsi="Arial" w:cs="Arial"/>
          <w:bCs/>
          <w:sz w:val="21"/>
          <w:szCs w:val="21"/>
        </w:rPr>
        <w:t xml:space="preserve"> and economic</w:t>
      </w:r>
      <w:r w:rsidRPr="00306D6F">
        <w:rPr>
          <w:rFonts w:ascii="Arial" w:eastAsia="Calibri" w:hAnsi="Arial" w:cs="Arial"/>
          <w:bCs/>
          <w:sz w:val="21"/>
          <w:szCs w:val="21"/>
        </w:rPr>
        <w:t xml:space="preserve"> context of my geographic</w:t>
      </w:r>
      <w:r w:rsidR="00146341">
        <w:rPr>
          <w:rFonts w:ascii="Arial" w:eastAsia="Calibri" w:hAnsi="Arial" w:cs="Arial"/>
          <w:bCs/>
          <w:sz w:val="21"/>
          <w:szCs w:val="21"/>
        </w:rPr>
        <w:t>al</w:t>
      </w:r>
      <w:r w:rsidRPr="00306D6F">
        <w:rPr>
          <w:rFonts w:ascii="Arial" w:eastAsia="Calibri" w:hAnsi="Arial" w:cs="Arial"/>
          <w:bCs/>
          <w:sz w:val="21"/>
          <w:szCs w:val="21"/>
        </w:rPr>
        <w:t xml:space="preserve"> responsibility</w:t>
      </w:r>
      <w:r>
        <w:rPr>
          <w:rFonts w:ascii="Arial" w:eastAsia="Calibri" w:hAnsi="Arial" w:cs="Arial"/>
          <w:bCs/>
          <w:sz w:val="21"/>
          <w:szCs w:val="21"/>
        </w:rPr>
        <w:t xml:space="preserve"> Eastern of the Congo</w:t>
      </w:r>
      <w:r w:rsidR="00C72E3E">
        <w:rPr>
          <w:rFonts w:ascii="Arial" w:eastAsia="Calibri" w:hAnsi="Arial" w:cs="Arial"/>
          <w:bCs/>
          <w:sz w:val="21"/>
          <w:szCs w:val="21"/>
        </w:rPr>
        <w:t xml:space="preserve"> and advocated for a positive change.</w:t>
      </w:r>
    </w:p>
    <w:p w:rsidR="00306D6F" w:rsidRDefault="00BE4794" w:rsidP="00306D6F">
      <w:pPr>
        <w:pStyle w:val="ListParagraph"/>
        <w:numPr>
          <w:ilvl w:val="0"/>
          <w:numId w:val="6"/>
        </w:num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Represented my organization on</w:t>
      </w:r>
      <w:r w:rsidR="00306D6F">
        <w:rPr>
          <w:rFonts w:ascii="Arial" w:eastAsia="Calibri" w:hAnsi="Arial" w:cs="Arial"/>
          <w:bCs/>
          <w:sz w:val="21"/>
          <w:szCs w:val="21"/>
        </w:rPr>
        <w:t xml:space="preserve"> nat</w:t>
      </w:r>
      <w:r>
        <w:rPr>
          <w:rFonts w:ascii="Arial" w:eastAsia="Calibri" w:hAnsi="Arial" w:cs="Arial"/>
          <w:bCs/>
          <w:sz w:val="21"/>
          <w:szCs w:val="21"/>
        </w:rPr>
        <w:t>ional and international levels</w:t>
      </w:r>
      <w:r w:rsidR="00146341">
        <w:rPr>
          <w:rFonts w:ascii="Arial" w:eastAsia="Calibri" w:hAnsi="Arial" w:cs="Arial"/>
          <w:bCs/>
          <w:sz w:val="21"/>
          <w:szCs w:val="21"/>
        </w:rPr>
        <w:t>,</w:t>
      </w:r>
      <w:r>
        <w:rPr>
          <w:rFonts w:ascii="Arial" w:eastAsia="Calibri" w:hAnsi="Arial" w:cs="Arial"/>
          <w:bCs/>
          <w:sz w:val="21"/>
          <w:szCs w:val="21"/>
        </w:rPr>
        <w:t xml:space="preserve"> as well as</w:t>
      </w:r>
      <w:r w:rsidR="00306D6F">
        <w:rPr>
          <w:rFonts w:ascii="Arial" w:eastAsia="Calibri" w:hAnsi="Arial" w:cs="Arial"/>
          <w:bCs/>
          <w:sz w:val="21"/>
          <w:szCs w:val="21"/>
        </w:rPr>
        <w:t xml:space="preserve"> developed and maintained good relationship with stakeholders</w:t>
      </w:r>
      <w:r w:rsidR="00131F07">
        <w:rPr>
          <w:rFonts w:ascii="Arial" w:eastAsia="Calibri" w:hAnsi="Arial" w:cs="Arial"/>
          <w:bCs/>
          <w:sz w:val="21"/>
          <w:szCs w:val="21"/>
        </w:rPr>
        <w:t xml:space="preserve"> as needed</w:t>
      </w:r>
      <w:r w:rsidR="00306D6F">
        <w:rPr>
          <w:rFonts w:ascii="Arial" w:eastAsia="Calibri" w:hAnsi="Arial" w:cs="Arial"/>
          <w:bCs/>
          <w:sz w:val="21"/>
          <w:szCs w:val="21"/>
        </w:rPr>
        <w:t>.</w:t>
      </w:r>
    </w:p>
    <w:p w:rsidR="00F95691" w:rsidRDefault="00D175EB" w:rsidP="00306D6F">
      <w:pPr>
        <w:pStyle w:val="ListParagraph"/>
        <w:numPr>
          <w:ilvl w:val="0"/>
          <w:numId w:val="6"/>
        </w:num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Oversaw</w:t>
      </w:r>
      <w:r w:rsidR="00F95691">
        <w:rPr>
          <w:rFonts w:ascii="Arial" w:eastAsia="Calibri" w:hAnsi="Arial" w:cs="Arial"/>
          <w:bCs/>
          <w:sz w:val="21"/>
          <w:szCs w:val="21"/>
        </w:rPr>
        <w:t xml:space="preserve">  all operations related to the pr</w:t>
      </w:r>
      <w:r w:rsidR="00131F07">
        <w:rPr>
          <w:rFonts w:ascii="Arial" w:eastAsia="Calibri" w:hAnsi="Arial" w:cs="Arial"/>
          <w:bCs/>
          <w:sz w:val="21"/>
          <w:szCs w:val="21"/>
        </w:rPr>
        <w:t>ogram</w:t>
      </w:r>
      <w:r w:rsidR="00C72E3E">
        <w:rPr>
          <w:rFonts w:ascii="Arial" w:eastAsia="Calibri" w:hAnsi="Arial" w:cs="Arial"/>
          <w:bCs/>
          <w:sz w:val="21"/>
          <w:szCs w:val="21"/>
        </w:rPr>
        <w:t xml:space="preserve">s such as </w:t>
      </w:r>
      <w:r w:rsidR="00131F07">
        <w:rPr>
          <w:rFonts w:ascii="Arial" w:eastAsia="Calibri" w:hAnsi="Arial" w:cs="Arial"/>
          <w:bCs/>
          <w:sz w:val="21"/>
          <w:szCs w:val="21"/>
        </w:rPr>
        <w:t xml:space="preserve"> sexual violence</w:t>
      </w:r>
      <w:r w:rsidR="00C72E3E">
        <w:rPr>
          <w:rFonts w:ascii="Arial" w:eastAsia="Calibri" w:hAnsi="Arial" w:cs="Arial"/>
          <w:bCs/>
          <w:sz w:val="21"/>
          <w:szCs w:val="21"/>
        </w:rPr>
        <w:t xml:space="preserve"> program,</w:t>
      </w:r>
      <w:r w:rsidR="00F95691">
        <w:rPr>
          <w:rFonts w:ascii="Arial" w:eastAsia="Calibri" w:hAnsi="Arial" w:cs="Arial"/>
          <w:bCs/>
          <w:sz w:val="21"/>
          <w:szCs w:val="21"/>
        </w:rPr>
        <w:t xml:space="preserve"> action-research in conflict transformation</w:t>
      </w:r>
      <w:r w:rsidR="00C72E3E">
        <w:rPr>
          <w:rFonts w:ascii="Arial" w:eastAsia="Calibri" w:hAnsi="Arial" w:cs="Arial"/>
          <w:bCs/>
          <w:sz w:val="21"/>
          <w:szCs w:val="21"/>
        </w:rPr>
        <w:t>, Human rights</w:t>
      </w:r>
      <w:r w:rsidR="00F95691">
        <w:rPr>
          <w:rFonts w:ascii="Arial" w:eastAsia="Calibri" w:hAnsi="Arial" w:cs="Arial"/>
          <w:bCs/>
          <w:sz w:val="21"/>
          <w:szCs w:val="21"/>
        </w:rPr>
        <w:t xml:space="preserve"> in the </w:t>
      </w:r>
      <w:proofErr w:type="spellStart"/>
      <w:r w:rsidR="00F95691">
        <w:rPr>
          <w:rFonts w:ascii="Arial" w:eastAsia="Calibri" w:hAnsi="Arial" w:cs="Arial"/>
          <w:bCs/>
          <w:sz w:val="21"/>
          <w:szCs w:val="21"/>
        </w:rPr>
        <w:t>DRCongo</w:t>
      </w:r>
      <w:proofErr w:type="spellEnd"/>
    </w:p>
    <w:p w:rsidR="00131F07" w:rsidRDefault="00F95691" w:rsidP="00306D6F">
      <w:pPr>
        <w:pStyle w:val="ListParagraph"/>
        <w:numPr>
          <w:ilvl w:val="0"/>
          <w:numId w:val="6"/>
        </w:num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Supervised lo</w:t>
      </w:r>
      <w:r w:rsidR="00131F07">
        <w:rPr>
          <w:rFonts w:ascii="Arial" w:eastAsia="Calibri" w:hAnsi="Arial" w:cs="Arial"/>
          <w:bCs/>
          <w:sz w:val="21"/>
          <w:szCs w:val="21"/>
        </w:rPr>
        <w:t>cal staff including direct and indirect staff of - 50 persons</w:t>
      </w:r>
      <w:r w:rsidR="00146341">
        <w:rPr>
          <w:rFonts w:ascii="Arial" w:eastAsia="Calibri" w:hAnsi="Arial" w:cs="Arial"/>
          <w:bCs/>
          <w:sz w:val="21"/>
          <w:szCs w:val="21"/>
        </w:rPr>
        <w:t>, participated</w:t>
      </w:r>
      <w:r w:rsidR="00AD7DFA">
        <w:rPr>
          <w:rFonts w:ascii="Arial" w:eastAsia="Calibri" w:hAnsi="Arial" w:cs="Arial"/>
          <w:bCs/>
          <w:sz w:val="21"/>
          <w:szCs w:val="21"/>
        </w:rPr>
        <w:t xml:space="preserve"> in hiring, </w:t>
      </w:r>
      <w:r w:rsidR="008D4027">
        <w:rPr>
          <w:rFonts w:ascii="Arial" w:eastAsia="Calibri" w:hAnsi="Arial" w:cs="Arial"/>
          <w:bCs/>
          <w:sz w:val="21"/>
          <w:szCs w:val="21"/>
        </w:rPr>
        <w:t xml:space="preserve">and coached </w:t>
      </w:r>
      <w:r w:rsidR="00AD7DFA">
        <w:rPr>
          <w:rFonts w:ascii="Arial" w:eastAsia="Calibri" w:hAnsi="Arial" w:cs="Arial"/>
          <w:bCs/>
          <w:sz w:val="21"/>
          <w:szCs w:val="21"/>
        </w:rPr>
        <w:t>professional development and evaluation process for the staff</w:t>
      </w:r>
      <w:r w:rsidR="00131F07">
        <w:rPr>
          <w:rFonts w:ascii="Arial" w:eastAsia="Calibri" w:hAnsi="Arial" w:cs="Arial"/>
          <w:bCs/>
          <w:sz w:val="21"/>
          <w:szCs w:val="21"/>
        </w:rPr>
        <w:t>.</w:t>
      </w:r>
    </w:p>
    <w:p w:rsidR="00131F07" w:rsidRDefault="00131F07" w:rsidP="00131F07">
      <w:pPr>
        <w:pStyle w:val="ListParagraph"/>
        <w:autoSpaceDE w:val="0"/>
        <w:autoSpaceDN w:val="0"/>
        <w:adjustRightInd w:val="0"/>
        <w:spacing w:after="0" w:line="240" w:lineRule="auto"/>
        <w:rPr>
          <w:rFonts w:ascii="Arial" w:eastAsia="Calibri" w:hAnsi="Arial" w:cs="Arial"/>
          <w:bCs/>
          <w:sz w:val="21"/>
          <w:szCs w:val="21"/>
        </w:rPr>
      </w:pPr>
    </w:p>
    <w:p w:rsidR="00306D6F" w:rsidRPr="00131F07" w:rsidRDefault="00131F07" w:rsidP="00131F07">
      <w:pPr>
        <w:autoSpaceDE w:val="0"/>
        <w:autoSpaceDN w:val="0"/>
        <w:adjustRightInd w:val="0"/>
        <w:spacing w:after="0" w:line="240" w:lineRule="auto"/>
        <w:rPr>
          <w:rFonts w:ascii="Arial" w:eastAsia="Calibri" w:hAnsi="Arial" w:cs="Arial"/>
          <w:b/>
          <w:bCs/>
          <w:sz w:val="21"/>
          <w:szCs w:val="21"/>
        </w:rPr>
      </w:pPr>
      <w:r w:rsidRPr="00131F07">
        <w:rPr>
          <w:rFonts w:ascii="Arial" w:eastAsia="Calibri" w:hAnsi="Arial" w:cs="Arial"/>
          <w:b/>
          <w:bCs/>
          <w:sz w:val="21"/>
          <w:szCs w:val="21"/>
        </w:rPr>
        <w:t>Program Management</w:t>
      </w:r>
      <w:r w:rsidR="00F95691" w:rsidRPr="00131F07">
        <w:rPr>
          <w:rFonts w:ascii="Arial" w:eastAsia="Calibri" w:hAnsi="Arial" w:cs="Arial"/>
          <w:b/>
          <w:bCs/>
          <w:sz w:val="21"/>
          <w:szCs w:val="21"/>
        </w:rPr>
        <w:t xml:space="preserve"> </w:t>
      </w:r>
    </w:p>
    <w:p w:rsidR="00131F07" w:rsidRPr="00131F07" w:rsidRDefault="00131F07" w:rsidP="00131F07">
      <w:pPr>
        <w:autoSpaceDE w:val="0"/>
        <w:autoSpaceDN w:val="0"/>
        <w:adjustRightInd w:val="0"/>
        <w:spacing w:after="0" w:line="240" w:lineRule="auto"/>
        <w:rPr>
          <w:rFonts w:ascii="Arial" w:eastAsia="Calibri" w:hAnsi="Arial" w:cs="Arial"/>
          <w:bCs/>
          <w:sz w:val="21"/>
          <w:szCs w:val="21"/>
        </w:rPr>
      </w:pPr>
    </w:p>
    <w:p w:rsidR="00131F07" w:rsidRPr="00131F07" w:rsidRDefault="00131F07" w:rsidP="00131F07">
      <w:pPr>
        <w:numPr>
          <w:ilvl w:val="0"/>
          <w:numId w:val="1"/>
        </w:numPr>
        <w:autoSpaceDE w:val="0"/>
        <w:autoSpaceDN w:val="0"/>
        <w:adjustRightInd w:val="0"/>
        <w:spacing w:after="0" w:line="240" w:lineRule="auto"/>
        <w:rPr>
          <w:rFonts w:ascii="Arial" w:eastAsia="Calibri" w:hAnsi="Arial" w:cs="Arial"/>
          <w:bCs/>
          <w:sz w:val="21"/>
          <w:szCs w:val="21"/>
        </w:rPr>
      </w:pPr>
      <w:r w:rsidRPr="00131F07">
        <w:rPr>
          <w:rFonts w:ascii="Arial" w:eastAsia="Calibri" w:hAnsi="Arial" w:cs="Arial"/>
          <w:bCs/>
          <w:sz w:val="21"/>
          <w:szCs w:val="21"/>
        </w:rPr>
        <w:t>Developed</w:t>
      </w:r>
      <w:r w:rsidR="008D4027">
        <w:rPr>
          <w:rFonts w:ascii="Arial" w:eastAsia="Calibri" w:hAnsi="Arial" w:cs="Arial"/>
          <w:bCs/>
          <w:sz w:val="21"/>
          <w:szCs w:val="21"/>
        </w:rPr>
        <w:t>,</w:t>
      </w:r>
      <w:r w:rsidRPr="00131F07">
        <w:rPr>
          <w:rFonts w:ascii="Arial" w:eastAsia="Calibri" w:hAnsi="Arial" w:cs="Arial"/>
          <w:bCs/>
          <w:sz w:val="21"/>
          <w:szCs w:val="21"/>
        </w:rPr>
        <w:t xml:space="preserve"> and </w:t>
      </w:r>
      <w:r w:rsidR="008D4027" w:rsidRPr="00131F07">
        <w:rPr>
          <w:rFonts w:ascii="Arial" w:eastAsia="Calibri" w:hAnsi="Arial" w:cs="Arial"/>
          <w:bCs/>
          <w:sz w:val="21"/>
          <w:szCs w:val="21"/>
        </w:rPr>
        <w:t xml:space="preserve">implemented </w:t>
      </w:r>
      <w:r w:rsidR="008D4027">
        <w:rPr>
          <w:rFonts w:ascii="Arial" w:eastAsia="Calibri" w:hAnsi="Arial" w:cs="Arial"/>
          <w:bCs/>
          <w:sz w:val="21"/>
          <w:szCs w:val="21"/>
        </w:rPr>
        <w:t xml:space="preserve">programs such as </w:t>
      </w:r>
      <w:r w:rsidRPr="00131F07">
        <w:rPr>
          <w:rFonts w:ascii="Arial" w:eastAsia="Calibri" w:hAnsi="Arial" w:cs="Arial"/>
          <w:bCs/>
          <w:sz w:val="21"/>
          <w:szCs w:val="21"/>
        </w:rPr>
        <w:t>an a</w:t>
      </w:r>
      <w:r w:rsidR="008D4027">
        <w:rPr>
          <w:rFonts w:ascii="Arial" w:eastAsia="Calibri" w:hAnsi="Arial" w:cs="Arial"/>
          <w:bCs/>
          <w:sz w:val="21"/>
          <w:szCs w:val="21"/>
        </w:rPr>
        <w:t xml:space="preserve">ction-research related to </w:t>
      </w:r>
      <w:r w:rsidR="008D4027" w:rsidRPr="00131F07">
        <w:rPr>
          <w:rFonts w:ascii="Arial" w:eastAsia="Calibri" w:hAnsi="Arial" w:cs="Arial"/>
          <w:bCs/>
          <w:sz w:val="21"/>
          <w:szCs w:val="21"/>
        </w:rPr>
        <w:t>civil</w:t>
      </w:r>
      <w:r w:rsidRPr="00131F07">
        <w:rPr>
          <w:rFonts w:ascii="Arial" w:eastAsia="Calibri" w:hAnsi="Arial" w:cs="Arial"/>
          <w:bCs/>
          <w:sz w:val="21"/>
          <w:szCs w:val="21"/>
        </w:rPr>
        <w:t xml:space="preserve"> society empowerment in conflict transformation on the grassroots, election process </w:t>
      </w:r>
      <w:r w:rsidR="008D4027">
        <w:rPr>
          <w:rFonts w:ascii="Arial" w:eastAsia="Calibri" w:hAnsi="Arial" w:cs="Arial"/>
          <w:bCs/>
          <w:sz w:val="21"/>
          <w:szCs w:val="21"/>
        </w:rPr>
        <w:t xml:space="preserve">in </w:t>
      </w:r>
      <w:r w:rsidRPr="00131F07">
        <w:rPr>
          <w:rFonts w:ascii="Arial" w:eastAsia="Calibri" w:hAnsi="Arial" w:cs="Arial"/>
          <w:bCs/>
          <w:sz w:val="21"/>
          <w:szCs w:val="21"/>
        </w:rPr>
        <w:t xml:space="preserve">2006, and women empowerment in peacebuilding. </w:t>
      </w:r>
    </w:p>
    <w:p w:rsidR="00131F07" w:rsidRPr="00131F07" w:rsidRDefault="00131F07" w:rsidP="00131F07">
      <w:pPr>
        <w:numPr>
          <w:ilvl w:val="0"/>
          <w:numId w:val="1"/>
        </w:numPr>
        <w:autoSpaceDE w:val="0"/>
        <w:autoSpaceDN w:val="0"/>
        <w:adjustRightInd w:val="0"/>
        <w:spacing w:after="0" w:line="240" w:lineRule="auto"/>
        <w:rPr>
          <w:rFonts w:ascii="Arial" w:eastAsia="Calibri" w:hAnsi="Arial" w:cs="Arial"/>
          <w:bCs/>
          <w:sz w:val="21"/>
          <w:szCs w:val="21"/>
        </w:rPr>
      </w:pPr>
      <w:r w:rsidRPr="00131F07">
        <w:rPr>
          <w:rFonts w:ascii="Arial" w:eastAsia="Calibri" w:hAnsi="Arial" w:cs="Arial"/>
          <w:bCs/>
          <w:sz w:val="21"/>
          <w:szCs w:val="21"/>
        </w:rPr>
        <w:t xml:space="preserve">Developed a transversal gender policy that promoted women involvement in build peace. </w:t>
      </w:r>
    </w:p>
    <w:p w:rsidR="00AD7DFA" w:rsidRPr="00AD7DFA" w:rsidRDefault="00AD7DFA" w:rsidP="00AD7DFA">
      <w:pPr>
        <w:pStyle w:val="ListParagraph"/>
        <w:numPr>
          <w:ilvl w:val="0"/>
          <w:numId w:val="10"/>
        </w:numPr>
        <w:rPr>
          <w:rFonts w:ascii="Arial" w:eastAsia="Calibri" w:hAnsi="Arial" w:cs="Arial"/>
          <w:bCs/>
          <w:sz w:val="21"/>
          <w:szCs w:val="21"/>
        </w:rPr>
      </w:pPr>
      <w:r w:rsidRPr="00AD7DFA">
        <w:rPr>
          <w:rFonts w:ascii="Arial" w:eastAsia="Calibri" w:hAnsi="Arial" w:cs="Arial"/>
          <w:bCs/>
          <w:sz w:val="21"/>
          <w:szCs w:val="21"/>
        </w:rPr>
        <w:t xml:space="preserve">Analyzed, approved, and monitored a $1 million program of seven organizations focused on recovery and reintegration for victims of gender-based violence. </w:t>
      </w:r>
    </w:p>
    <w:p w:rsidR="00C72E3E" w:rsidRDefault="00D175EB" w:rsidP="00C72E3E">
      <w:pPr>
        <w:pStyle w:val="ListParagraph"/>
        <w:numPr>
          <w:ilvl w:val="0"/>
          <w:numId w:val="8"/>
        </w:num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Oversaw</w:t>
      </w:r>
      <w:r w:rsidR="00C72E3E">
        <w:rPr>
          <w:rFonts w:ascii="Arial" w:eastAsia="Calibri" w:hAnsi="Arial" w:cs="Arial"/>
          <w:bCs/>
          <w:sz w:val="21"/>
          <w:szCs w:val="21"/>
        </w:rPr>
        <w:t xml:space="preserve"> the implementation of all the program activities and ensuring compliance with our policies.</w:t>
      </w:r>
    </w:p>
    <w:p w:rsidR="00C72E3E" w:rsidRDefault="00C72E3E" w:rsidP="00C72E3E">
      <w:pPr>
        <w:pStyle w:val="ListParagraph"/>
        <w:autoSpaceDE w:val="0"/>
        <w:autoSpaceDN w:val="0"/>
        <w:adjustRightInd w:val="0"/>
        <w:spacing w:after="0" w:line="240" w:lineRule="auto"/>
        <w:rPr>
          <w:rFonts w:ascii="Arial" w:eastAsia="Calibri" w:hAnsi="Arial" w:cs="Arial"/>
          <w:bCs/>
          <w:sz w:val="21"/>
          <w:szCs w:val="21"/>
        </w:rPr>
      </w:pPr>
    </w:p>
    <w:p w:rsidR="00C72E3E" w:rsidRDefault="00C72E3E" w:rsidP="00C72E3E">
      <w:pPr>
        <w:autoSpaceDE w:val="0"/>
        <w:autoSpaceDN w:val="0"/>
        <w:adjustRightInd w:val="0"/>
        <w:spacing w:after="0" w:line="240" w:lineRule="auto"/>
        <w:rPr>
          <w:rFonts w:ascii="Arial" w:eastAsia="Calibri" w:hAnsi="Arial" w:cs="Arial"/>
          <w:b/>
          <w:bCs/>
          <w:sz w:val="21"/>
          <w:szCs w:val="21"/>
        </w:rPr>
      </w:pPr>
      <w:r w:rsidRPr="00AD7DFA">
        <w:rPr>
          <w:rFonts w:ascii="Arial" w:eastAsia="Calibri" w:hAnsi="Arial" w:cs="Arial"/>
          <w:b/>
          <w:bCs/>
          <w:sz w:val="21"/>
          <w:szCs w:val="21"/>
        </w:rPr>
        <w:t>Monitor</w:t>
      </w:r>
      <w:r w:rsidR="008D4027">
        <w:rPr>
          <w:rFonts w:ascii="Arial" w:eastAsia="Calibri" w:hAnsi="Arial" w:cs="Arial"/>
          <w:b/>
          <w:bCs/>
          <w:sz w:val="21"/>
          <w:szCs w:val="21"/>
        </w:rPr>
        <w:t>ing</w:t>
      </w:r>
      <w:r w:rsidR="00571960">
        <w:rPr>
          <w:rFonts w:ascii="Arial" w:eastAsia="Calibri" w:hAnsi="Arial" w:cs="Arial"/>
          <w:b/>
          <w:bCs/>
          <w:sz w:val="21"/>
          <w:szCs w:val="21"/>
        </w:rPr>
        <w:t xml:space="preserve"> and evaluation of </w:t>
      </w:r>
      <w:r w:rsidR="00AD7DFA" w:rsidRPr="00AD7DFA">
        <w:rPr>
          <w:rFonts w:ascii="Arial" w:eastAsia="Calibri" w:hAnsi="Arial" w:cs="Arial"/>
          <w:b/>
          <w:bCs/>
          <w:sz w:val="21"/>
          <w:szCs w:val="21"/>
        </w:rPr>
        <w:t>the</w:t>
      </w:r>
      <w:r w:rsidRPr="00AD7DFA">
        <w:rPr>
          <w:rFonts w:ascii="Arial" w:eastAsia="Calibri" w:hAnsi="Arial" w:cs="Arial"/>
          <w:b/>
          <w:bCs/>
          <w:sz w:val="21"/>
          <w:szCs w:val="21"/>
        </w:rPr>
        <w:t xml:space="preserve"> program</w:t>
      </w:r>
    </w:p>
    <w:p w:rsidR="00571960" w:rsidRPr="00AD7DFA" w:rsidRDefault="00571960" w:rsidP="00C72E3E">
      <w:pPr>
        <w:autoSpaceDE w:val="0"/>
        <w:autoSpaceDN w:val="0"/>
        <w:adjustRightInd w:val="0"/>
        <w:spacing w:after="0" w:line="240" w:lineRule="auto"/>
        <w:rPr>
          <w:rFonts w:ascii="Arial" w:eastAsia="Calibri" w:hAnsi="Arial" w:cs="Arial"/>
          <w:b/>
          <w:bCs/>
          <w:sz w:val="21"/>
          <w:szCs w:val="21"/>
        </w:rPr>
      </w:pPr>
    </w:p>
    <w:p w:rsidR="008D4027" w:rsidRDefault="008D4027" w:rsidP="008D4027">
      <w:pPr>
        <w:pStyle w:val="ListParagraph"/>
        <w:numPr>
          <w:ilvl w:val="0"/>
          <w:numId w:val="8"/>
        </w:numPr>
        <w:autoSpaceDE w:val="0"/>
        <w:autoSpaceDN w:val="0"/>
        <w:adjustRightInd w:val="0"/>
        <w:spacing w:after="0" w:line="240" w:lineRule="auto"/>
        <w:rPr>
          <w:rFonts w:ascii="Arial" w:eastAsia="Calibri" w:hAnsi="Arial" w:cs="Arial"/>
          <w:bCs/>
          <w:sz w:val="21"/>
          <w:szCs w:val="21"/>
        </w:rPr>
      </w:pPr>
      <w:r w:rsidRPr="008D4027">
        <w:rPr>
          <w:rFonts w:ascii="Arial" w:eastAsia="Calibri" w:hAnsi="Arial" w:cs="Arial"/>
          <w:bCs/>
          <w:sz w:val="21"/>
          <w:szCs w:val="21"/>
        </w:rPr>
        <w:lastRenderedPageBreak/>
        <w:t>Assessed methodologies for collection, documentation and analysis of data for 22 projects      ($20.000-$70.000 each project) related to peace building, grassroots governance and women’s empowerment in peace negotiation</w:t>
      </w:r>
    </w:p>
    <w:p w:rsidR="00AD7DFA" w:rsidRDefault="00571960" w:rsidP="00571960">
      <w:pPr>
        <w:pStyle w:val="ListParagraph"/>
        <w:numPr>
          <w:ilvl w:val="0"/>
          <w:numId w:val="8"/>
        </w:num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Monitored the program budgets and expenses, and approved local partners proposal budgets</w:t>
      </w:r>
    </w:p>
    <w:p w:rsidR="00571960" w:rsidRPr="00571960" w:rsidRDefault="00571960" w:rsidP="00571960">
      <w:pPr>
        <w:pStyle w:val="ListParagraph"/>
        <w:numPr>
          <w:ilvl w:val="0"/>
          <w:numId w:val="8"/>
        </w:num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Developed and implemented a monitoring and evaluation plan of programs including output</w:t>
      </w:r>
      <w:r w:rsidR="00D346D5">
        <w:rPr>
          <w:rFonts w:ascii="Arial" w:eastAsia="Calibri" w:hAnsi="Arial" w:cs="Arial"/>
          <w:bCs/>
          <w:sz w:val="21"/>
          <w:szCs w:val="21"/>
        </w:rPr>
        <w:t>s and outcomes.</w:t>
      </w:r>
    </w:p>
    <w:p w:rsidR="00AD7DFA" w:rsidRPr="00AD7DFA" w:rsidRDefault="00AD7DFA" w:rsidP="00AD7DFA">
      <w:pPr>
        <w:numPr>
          <w:ilvl w:val="0"/>
          <w:numId w:val="1"/>
        </w:numPr>
        <w:autoSpaceDE w:val="0"/>
        <w:autoSpaceDN w:val="0"/>
        <w:adjustRightInd w:val="0"/>
        <w:spacing w:after="0" w:line="240" w:lineRule="auto"/>
        <w:rPr>
          <w:rFonts w:ascii="Arial" w:eastAsia="Calibri" w:hAnsi="Arial" w:cs="Arial"/>
          <w:bCs/>
          <w:sz w:val="21"/>
          <w:szCs w:val="21"/>
        </w:rPr>
      </w:pPr>
      <w:r w:rsidRPr="00AD7DFA">
        <w:rPr>
          <w:rFonts w:ascii="Arial" w:eastAsia="Calibri" w:hAnsi="Arial" w:cs="Arial"/>
          <w:bCs/>
          <w:sz w:val="21"/>
          <w:szCs w:val="21"/>
        </w:rPr>
        <w:t>Conducted</w:t>
      </w:r>
      <w:r w:rsidR="00D346D5">
        <w:rPr>
          <w:rFonts w:ascii="Arial" w:eastAsia="Calibri" w:hAnsi="Arial" w:cs="Arial"/>
          <w:bCs/>
          <w:sz w:val="21"/>
          <w:szCs w:val="21"/>
        </w:rPr>
        <w:t xml:space="preserve"> quantitative and qualitative</w:t>
      </w:r>
      <w:r w:rsidRPr="00AD7DFA">
        <w:rPr>
          <w:rFonts w:ascii="Arial" w:eastAsia="Calibri" w:hAnsi="Arial" w:cs="Arial"/>
          <w:bCs/>
          <w:sz w:val="21"/>
          <w:szCs w:val="21"/>
        </w:rPr>
        <w:t xml:space="preserve"> research on</w:t>
      </w:r>
      <w:r w:rsidR="00D346D5">
        <w:rPr>
          <w:rFonts w:ascii="Arial" w:eastAsia="Calibri" w:hAnsi="Arial" w:cs="Arial"/>
          <w:bCs/>
          <w:sz w:val="21"/>
          <w:szCs w:val="21"/>
        </w:rPr>
        <w:t xml:space="preserve"> topics such as</w:t>
      </w:r>
      <w:r w:rsidRPr="00AD7DFA">
        <w:rPr>
          <w:rFonts w:ascii="Arial" w:eastAsia="Calibri" w:hAnsi="Arial" w:cs="Arial"/>
          <w:bCs/>
          <w:sz w:val="21"/>
          <w:szCs w:val="21"/>
        </w:rPr>
        <w:t xml:space="preserve"> a Beijing resolution related to women’s status in The Great Lakes region, exposing challenges faced by women in the field. </w:t>
      </w:r>
    </w:p>
    <w:p w:rsidR="003B5D5C" w:rsidRDefault="003B5D5C" w:rsidP="003B5D5C">
      <w:pPr>
        <w:autoSpaceDE w:val="0"/>
        <w:autoSpaceDN w:val="0"/>
        <w:adjustRightInd w:val="0"/>
        <w:spacing w:after="0" w:line="240" w:lineRule="auto"/>
        <w:rPr>
          <w:rFonts w:ascii="Arial" w:eastAsia="Calibri" w:hAnsi="Arial" w:cs="Arial"/>
          <w:bCs/>
          <w:sz w:val="21"/>
          <w:szCs w:val="21"/>
        </w:rPr>
      </w:pPr>
    </w:p>
    <w:p w:rsidR="003B5D5C" w:rsidRPr="003B5D5C" w:rsidRDefault="003B5D5C" w:rsidP="003B5D5C">
      <w:pPr>
        <w:autoSpaceDE w:val="0"/>
        <w:autoSpaceDN w:val="0"/>
        <w:adjustRightInd w:val="0"/>
        <w:spacing w:after="0" w:line="240" w:lineRule="auto"/>
        <w:rPr>
          <w:rFonts w:ascii="Arial" w:eastAsia="Calibri" w:hAnsi="Arial" w:cs="Arial"/>
          <w:b/>
          <w:bCs/>
          <w:sz w:val="21"/>
          <w:szCs w:val="21"/>
        </w:rPr>
      </w:pPr>
      <w:r w:rsidRPr="003B5D5C">
        <w:rPr>
          <w:rFonts w:ascii="Arial" w:eastAsia="Calibri" w:hAnsi="Arial" w:cs="Arial"/>
          <w:b/>
          <w:bCs/>
          <w:sz w:val="21"/>
          <w:szCs w:val="21"/>
        </w:rPr>
        <w:t>Capacity building</w:t>
      </w:r>
    </w:p>
    <w:p w:rsidR="0041357B" w:rsidRDefault="003B5D5C" w:rsidP="003B5D5C">
      <w:pPr>
        <w:pStyle w:val="ListParagraph"/>
        <w:numPr>
          <w:ilvl w:val="0"/>
          <w:numId w:val="13"/>
        </w:numPr>
        <w:autoSpaceDE w:val="0"/>
        <w:autoSpaceDN w:val="0"/>
        <w:adjustRightInd w:val="0"/>
        <w:spacing w:after="0" w:line="240" w:lineRule="auto"/>
        <w:rPr>
          <w:rFonts w:ascii="Arial" w:eastAsia="Calibri" w:hAnsi="Arial" w:cs="Arial"/>
          <w:bCs/>
          <w:sz w:val="21"/>
          <w:szCs w:val="21"/>
        </w:rPr>
      </w:pPr>
      <w:r w:rsidRPr="003B5D5C">
        <w:rPr>
          <w:rFonts w:ascii="Arial" w:eastAsia="Calibri" w:hAnsi="Arial" w:cs="Arial"/>
          <w:bCs/>
          <w:sz w:val="21"/>
          <w:szCs w:val="21"/>
        </w:rPr>
        <w:t>Recruited</w:t>
      </w:r>
      <w:r w:rsidR="0041357B">
        <w:rPr>
          <w:rFonts w:ascii="Arial" w:eastAsia="Calibri" w:hAnsi="Arial" w:cs="Arial"/>
          <w:bCs/>
          <w:sz w:val="21"/>
          <w:szCs w:val="21"/>
        </w:rPr>
        <w:t>, p</w:t>
      </w:r>
      <w:r w:rsidR="00920710">
        <w:rPr>
          <w:rFonts w:ascii="Arial" w:eastAsia="Calibri" w:hAnsi="Arial" w:cs="Arial"/>
          <w:bCs/>
          <w:sz w:val="21"/>
          <w:szCs w:val="21"/>
        </w:rPr>
        <w:t>lanned and organized</w:t>
      </w:r>
      <w:r w:rsidR="0041357B" w:rsidRPr="0041357B">
        <w:rPr>
          <w:rFonts w:ascii="Arial" w:eastAsia="Calibri" w:hAnsi="Arial" w:cs="Arial"/>
          <w:bCs/>
          <w:sz w:val="21"/>
          <w:szCs w:val="21"/>
        </w:rPr>
        <w:t xml:space="preserve"> workshops </w:t>
      </w:r>
      <w:r w:rsidR="0041357B">
        <w:rPr>
          <w:rFonts w:ascii="Arial" w:eastAsia="Calibri" w:hAnsi="Arial" w:cs="Arial"/>
          <w:bCs/>
          <w:sz w:val="21"/>
          <w:szCs w:val="21"/>
        </w:rPr>
        <w:t>of</w:t>
      </w:r>
      <w:r w:rsidR="0041357B" w:rsidRPr="0041357B">
        <w:rPr>
          <w:rFonts w:ascii="Arial" w:eastAsia="Calibri" w:hAnsi="Arial" w:cs="Arial"/>
          <w:bCs/>
          <w:sz w:val="21"/>
          <w:szCs w:val="21"/>
        </w:rPr>
        <w:t xml:space="preserve"> 540+ participants’ relationship-building skills at their workplace, with family, and within their community</w:t>
      </w:r>
      <w:r w:rsidR="0041357B">
        <w:rPr>
          <w:rFonts w:ascii="Arial" w:eastAsia="Calibri" w:hAnsi="Arial" w:cs="Arial"/>
          <w:bCs/>
          <w:sz w:val="21"/>
          <w:szCs w:val="21"/>
        </w:rPr>
        <w:t xml:space="preserve"> within three years.</w:t>
      </w:r>
    </w:p>
    <w:p w:rsidR="0041357B" w:rsidRDefault="00920710" w:rsidP="0041357B">
      <w:pPr>
        <w:pStyle w:val="ListParagraph"/>
        <w:numPr>
          <w:ilvl w:val="0"/>
          <w:numId w:val="13"/>
        </w:num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Supervised and managed +10 government’s</w:t>
      </w:r>
      <w:r w:rsidR="0041357B" w:rsidRPr="0041357B">
        <w:rPr>
          <w:rFonts w:ascii="Arial" w:eastAsia="Calibri" w:hAnsi="Arial" w:cs="Arial"/>
          <w:bCs/>
          <w:sz w:val="21"/>
          <w:szCs w:val="21"/>
        </w:rPr>
        <w:t xml:space="preserve"> employees to empower them with advocacy skills that led to the publication of the brochure “Ten reasons why integrating ex-offenders benefits to Baltimore city</w:t>
      </w:r>
    </w:p>
    <w:p w:rsidR="00CF21D0" w:rsidRPr="0041357B" w:rsidRDefault="00920710" w:rsidP="0041357B">
      <w:pPr>
        <w:pStyle w:val="ListParagraph"/>
        <w:numPr>
          <w:ilvl w:val="0"/>
          <w:numId w:val="13"/>
        </w:num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 xml:space="preserve">Provided capacity building to + 100 youth leaders in developing accurate and consistent advocate documents. </w:t>
      </w:r>
    </w:p>
    <w:p w:rsidR="003B5D5C" w:rsidRDefault="003B5D5C" w:rsidP="003B5D5C">
      <w:pPr>
        <w:autoSpaceDE w:val="0"/>
        <w:autoSpaceDN w:val="0"/>
        <w:adjustRightInd w:val="0"/>
        <w:spacing w:after="0" w:line="240" w:lineRule="auto"/>
        <w:rPr>
          <w:rFonts w:ascii="Arial" w:eastAsia="Calibri" w:hAnsi="Arial" w:cs="Arial"/>
          <w:bCs/>
          <w:sz w:val="21"/>
          <w:szCs w:val="21"/>
        </w:rPr>
      </w:pPr>
    </w:p>
    <w:p w:rsidR="003B5D5C" w:rsidRPr="003B5D5C" w:rsidRDefault="003B5D5C" w:rsidP="003B5D5C">
      <w:pPr>
        <w:autoSpaceDE w:val="0"/>
        <w:autoSpaceDN w:val="0"/>
        <w:adjustRightInd w:val="0"/>
        <w:spacing w:after="0" w:line="240" w:lineRule="auto"/>
        <w:rPr>
          <w:rFonts w:ascii="Arial" w:eastAsia="Calibri" w:hAnsi="Arial" w:cs="Arial"/>
          <w:b/>
          <w:bCs/>
          <w:sz w:val="21"/>
          <w:szCs w:val="21"/>
        </w:rPr>
      </w:pPr>
      <w:r w:rsidRPr="003B5D5C">
        <w:rPr>
          <w:rFonts w:ascii="Arial" w:eastAsia="Calibri" w:hAnsi="Arial" w:cs="Arial"/>
          <w:b/>
          <w:bCs/>
          <w:sz w:val="21"/>
          <w:szCs w:val="21"/>
        </w:rPr>
        <w:t>Fundraising capacity</w:t>
      </w:r>
    </w:p>
    <w:p w:rsidR="003B5D5C" w:rsidRPr="003B5D5C" w:rsidRDefault="003B5D5C" w:rsidP="003B5D5C">
      <w:pPr>
        <w:pStyle w:val="ListParagraph"/>
        <w:numPr>
          <w:ilvl w:val="0"/>
          <w:numId w:val="12"/>
        </w:numPr>
        <w:rPr>
          <w:rFonts w:ascii="Arial" w:eastAsia="Calibri" w:hAnsi="Arial" w:cs="Arial"/>
          <w:bCs/>
          <w:sz w:val="21"/>
          <w:szCs w:val="21"/>
        </w:rPr>
      </w:pPr>
      <w:r w:rsidRPr="003B5D5C">
        <w:rPr>
          <w:rFonts w:ascii="Arial" w:eastAsia="Calibri" w:hAnsi="Arial" w:cs="Arial"/>
          <w:bCs/>
          <w:sz w:val="21"/>
          <w:szCs w:val="21"/>
        </w:rPr>
        <w:t>Identified grant opportunities in</w:t>
      </w:r>
      <w:r>
        <w:rPr>
          <w:rFonts w:ascii="Arial" w:eastAsia="Calibri" w:hAnsi="Arial" w:cs="Arial"/>
          <w:bCs/>
          <w:sz w:val="21"/>
          <w:szCs w:val="21"/>
        </w:rPr>
        <w:t xml:space="preserve"> Human rights,</w:t>
      </w:r>
      <w:r w:rsidRPr="003B5D5C">
        <w:rPr>
          <w:rFonts w:ascii="Arial" w:eastAsia="Calibri" w:hAnsi="Arial" w:cs="Arial"/>
          <w:bCs/>
          <w:sz w:val="21"/>
          <w:szCs w:val="21"/>
        </w:rPr>
        <w:t xml:space="preserve"> peace building, understand the requirement, and write the proposals accordingly</w:t>
      </w:r>
      <w:r w:rsidR="007660F2">
        <w:rPr>
          <w:rFonts w:ascii="Arial" w:eastAsia="Calibri" w:hAnsi="Arial" w:cs="Arial"/>
          <w:bCs/>
          <w:sz w:val="21"/>
          <w:szCs w:val="21"/>
        </w:rPr>
        <w:t xml:space="preserve"> that led to millions</w:t>
      </w:r>
      <w:r w:rsidR="00BE4794">
        <w:rPr>
          <w:rFonts w:ascii="Arial" w:eastAsia="Calibri" w:hAnsi="Arial" w:cs="Arial"/>
          <w:bCs/>
          <w:sz w:val="21"/>
          <w:szCs w:val="21"/>
        </w:rPr>
        <w:t xml:space="preserve"> of</w:t>
      </w:r>
      <w:r w:rsidR="007660F2">
        <w:rPr>
          <w:rFonts w:ascii="Arial" w:eastAsia="Calibri" w:hAnsi="Arial" w:cs="Arial"/>
          <w:bCs/>
          <w:sz w:val="21"/>
          <w:szCs w:val="21"/>
        </w:rPr>
        <w:t xml:space="preserve"> dollars grants.</w:t>
      </w:r>
    </w:p>
    <w:p w:rsidR="003B5D5C" w:rsidRDefault="003B5D5C" w:rsidP="003B5D5C">
      <w:pPr>
        <w:pStyle w:val="ListParagraph"/>
        <w:numPr>
          <w:ilvl w:val="0"/>
          <w:numId w:val="12"/>
        </w:numPr>
        <w:rPr>
          <w:rFonts w:ascii="Arial" w:eastAsia="Calibri" w:hAnsi="Arial" w:cs="Arial"/>
          <w:bCs/>
          <w:sz w:val="21"/>
          <w:szCs w:val="21"/>
        </w:rPr>
      </w:pPr>
      <w:r w:rsidRPr="003B5D5C">
        <w:rPr>
          <w:rFonts w:ascii="Arial" w:eastAsia="Calibri" w:hAnsi="Arial" w:cs="Arial"/>
          <w:bCs/>
          <w:sz w:val="21"/>
          <w:szCs w:val="21"/>
        </w:rPr>
        <w:t>Engage</w:t>
      </w:r>
      <w:r w:rsidR="00D175EB">
        <w:rPr>
          <w:rFonts w:ascii="Arial" w:eastAsia="Calibri" w:hAnsi="Arial" w:cs="Arial"/>
          <w:bCs/>
          <w:sz w:val="21"/>
          <w:szCs w:val="21"/>
        </w:rPr>
        <w:t>d</w:t>
      </w:r>
      <w:r w:rsidRPr="003B5D5C">
        <w:rPr>
          <w:rFonts w:ascii="Arial" w:eastAsia="Calibri" w:hAnsi="Arial" w:cs="Arial"/>
          <w:bCs/>
          <w:sz w:val="21"/>
          <w:szCs w:val="21"/>
        </w:rPr>
        <w:t xml:space="preserve"> public in becoming active participants in the </w:t>
      </w:r>
      <w:r w:rsidR="0041357B" w:rsidRPr="003B5D5C">
        <w:rPr>
          <w:rFonts w:ascii="Arial" w:eastAsia="Calibri" w:hAnsi="Arial" w:cs="Arial"/>
          <w:bCs/>
          <w:sz w:val="21"/>
          <w:szCs w:val="21"/>
        </w:rPr>
        <w:t xml:space="preserve">campaign </w:t>
      </w:r>
      <w:r w:rsidR="0041357B">
        <w:rPr>
          <w:rFonts w:ascii="Arial" w:eastAsia="Calibri" w:hAnsi="Arial" w:cs="Arial"/>
          <w:bCs/>
          <w:sz w:val="21"/>
          <w:szCs w:val="21"/>
        </w:rPr>
        <w:t>such as</w:t>
      </w:r>
      <w:r w:rsidR="009744BD">
        <w:rPr>
          <w:rFonts w:ascii="Arial" w:eastAsia="Calibri" w:hAnsi="Arial" w:cs="Arial"/>
          <w:bCs/>
          <w:sz w:val="21"/>
          <w:szCs w:val="21"/>
        </w:rPr>
        <w:t xml:space="preserve"> sexual violence, human rights, </w:t>
      </w:r>
      <w:proofErr w:type="spellStart"/>
      <w:r w:rsidR="009744BD">
        <w:rPr>
          <w:rFonts w:ascii="Arial" w:eastAsia="Calibri" w:hAnsi="Arial" w:cs="Arial"/>
          <w:bCs/>
          <w:sz w:val="21"/>
          <w:szCs w:val="21"/>
        </w:rPr>
        <w:t>etc</w:t>
      </w:r>
      <w:proofErr w:type="spellEnd"/>
      <w:r w:rsidRPr="003B5D5C">
        <w:rPr>
          <w:rFonts w:ascii="Arial" w:eastAsia="Calibri" w:hAnsi="Arial" w:cs="Arial"/>
          <w:bCs/>
          <w:sz w:val="21"/>
          <w:szCs w:val="21"/>
        </w:rPr>
        <w:t xml:space="preserve"> through financial contributions and/or taking political action. </w:t>
      </w:r>
    </w:p>
    <w:p w:rsidR="009744BD" w:rsidRDefault="009744BD" w:rsidP="009744BD">
      <w:pPr>
        <w:pStyle w:val="ListParagraph"/>
        <w:numPr>
          <w:ilvl w:val="0"/>
          <w:numId w:val="12"/>
        </w:numPr>
        <w:rPr>
          <w:rFonts w:ascii="Arial" w:eastAsia="Calibri" w:hAnsi="Arial" w:cs="Arial"/>
          <w:bCs/>
          <w:sz w:val="21"/>
          <w:szCs w:val="21"/>
        </w:rPr>
      </w:pPr>
      <w:r>
        <w:rPr>
          <w:rFonts w:ascii="Arial" w:eastAsia="Calibri" w:hAnsi="Arial" w:cs="Arial"/>
          <w:bCs/>
          <w:sz w:val="21"/>
          <w:szCs w:val="21"/>
        </w:rPr>
        <w:t xml:space="preserve">Developed and provided capacity building in </w:t>
      </w:r>
      <w:r w:rsidRPr="009744BD">
        <w:rPr>
          <w:rFonts w:ascii="Arial" w:eastAsia="Calibri" w:hAnsi="Arial" w:cs="Arial"/>
          <w:bCs/>
          <w:sz w:val="21"/>
          <w:szCs w:val="21"/>
        </w:rPr>
        <w:t>fundraising techniques</w:t>
      </w:r>
      <w:r>
        <w:rPr>
          <w:rFonts w:ascii="Arial" w:eastAsia="Calibri" w:hAnsi="Arial" w:cs="Arial"/>
          <w:bCs/>
          <w:sz w:val="21"/>
          <w:szCs w:val="21"/>
        </w:rPr>
        <w:t xml:space="preserve"> to local partners</w:t>
      </w:r>
      <w:r w:rsidRPr="009744BD">
        <w:rPr>
          <w:rFonts w:ascii="Arial" w:eastAsia="Calibri" w:hAnsi="Arial" w:cs="Arial"/>
          <w:bCs/>
          <w:sz w:val="21"/>
          <w:szCs w:val="21"/>
        </w:rPr>
        <w:t>.</w:t>
      </w:r>
    </w:p>
    <w:p w:rsidR="00CF21D0" w:rsidRPr="00D40EAF" w:rsidRDefault="00CF21D0" w:rsidP="00D40EAF">
      <w:pPr>
        <w:pStyle w:val="ListParagraph"/>
        <w:numPr>
          <w:ilvl w:val="0"/>
          <w:numId w:val="12"/>
        </w:numPr>
        <w:rPr>
          <w:rFonts w:ascii="Arial" w:eastAsia="Calibri" w:hAnsi="Arial" w:cs="Arial"/>
          <w:bCs/>
          <w:sz w:val="21"/>
          <w:szCs w:val="21"/>
        </w:rPr>
      </w:pPr>
      <w:r w:rsidRPr="00CF21D0">
        <w:rPr>
          <w:rFonts w:ascii="Arial" w:eastAsia="Calibri" w:hAnsi="Arial" w:cs="Arial"/>
          <w:bCs/>
          <w:sz w:val="21"/>
          <w:szCs w:val="21"/>
        </w:rPr>
        <w:t>Researched US opportunities such as free tax business between Africa and the US through the African Growth and Opportunity Act that helped 6 organizations to sell their products in Washington DC</w:t>
      </w:r>
    </w:p>
    <w:p w:rsidR="003B5D5C" w:rsidRDefault="003B5D5C" w:rsidP="003B5D5C">
      <w:pPr>
        <w:autoSpaceDE w:val="0"/>
        <w:autoSpaceDN w:val="0"/>
        <w:adjustRightInd w:val="0"/>
        <w:spacing w:after="0" w:line="240" w:lineRule="auto"/>
        <w:rPr>
          <w:rFonts w:ascii="Arial" w:eastAsia="Calibri" w:hAnsi="Arial" w:cs="Arial"/>
          <w:bCs/>
          <w:sz w:val="21"/>
          <w:szCs w:val="21"/>
        </w:rPr>
      </w:pPr>
    </w:p>
    <w:p w:rsidR="003B5D5C" w:rsidRDefault="0041357B" w:rsidP="003B5D5C">
      <w:pPr>
        <w:autoSpaceDE w:val="0"/>
        <w:autoSpaceDN w:val="0"/>
        <w:adjustRightInd w:val="0"/>
        <w:spacing w:after="0" w:line="240" w:lineRule="auto"/>
        <w:rPr>
          <w:rFonts w:ascii="Arial" w:eastAsia="Calibri" w:hAnsi="Arial" w:cs="Arial"/>
          <w:b/>
          <w:bCs/>
          <w:sz w:val="21"/>
          <w:szCs w:val="21"/>
        </w:rPr>
      </w:pPr>
      <w:r w:rsidRPr="0041357B">
        <w:rPr>
          <w:rFonts w:ascii="Arial" w:eastAsia="Calibri" w:hAnsi="Arial" w:cs="Arial"/>
          <w:b/>
          <w:bCs/>
          <w:sz w:val="21"/>
          <w:szCs w:val="21"/>
        </w:rPr>
        <w:t>Advocacy</w:t>
      </w:r>
      <w:r>
        <w:rPr>
          <w:rFonts w:ascii="Arial" w:eastAsia="Calibri" w:hAnsi="Arial" w:cs="Arial"/>
          <w:b/>
          <w:bCs/>
          <w:sz w:val="21"/>
          <w:szCs w:val="21"/>
        </w:rPr>
        <w:t>-</w:t>
      </w:r>
      <w:r w:rsidR="003B5D5C" w:rsidRPr="0041357B">
        <w:rPr>
          <w:rFonts w:ascii="Arial" w:eastAsia="Calibri" w:hAnsi="Arial" w:cs="Arial"/>
          <w:b/>
          <w:bCs/>
          <w:sz w:val="21"/>
          <w:szCs w:val="21"/>
        </w:rPr>
        <w:t>International Public speaking</w:t>
      </w:r>
    </w:p>
    <w:p w:rsidR="0041357B" w:rsidRDefault="0041357B" w:rsidP="0041357B">
      <w:pPr>
        <w:pStyle w:val="ListParagraph"/>
        <w:numPr>
          <w:ilvl w:val="0"/>
          <w:numId w:val="14"/>
        </w:numPr>
        <w:autoSpaceDE w:val="0"/>
        <w:autoSpaceDN w:val="0"/>
        <w:adjustRightInd w:val="0"/>
        <w:spacing w:after="0" w:line="240" w:lineRule="auto"/>
        <w:rPr>
          <w:rFonts w:ascii="Arial" w:eastAsia="Calibri" w:hAnsi="Arial" w:cs="Arial"/>
          <w:bCs/>
          <w:sz w:val="21"/>
          <w:szCs w:val="21"/>
        </w:rPr>
      </w:pPr>
      <w:r w:rsidRPr="0041357B">
        <w:rPr>
          <w:rFonts w:ascii="Arial" w:eastAsia="Calibri" w:hAnsi="Arial" w:cs="Arial"/>
          <w:bCs/>
          <w:sz w:val="21"/>
          <w:szCs w:val="21"/>
        </w:rPr>
        <w:t>Educate</w:t>
      </w:r>
      <w:r w:rsidR="00D175EB">
        <w:rPr>
          <w:rFonts w:ascii="Arial" w:eastAsia="Calibri" w:hAnsi="Arial" w:cs="Arial"/>
          <w:bCs/>
          <w:sz w:val="21"/>
          <w:szCs w:val="21"/>
        </w:rPr>
        <w:t>d</w:t>
      </w:r>
      <w:r w:rsidRPr="0041357B">
        <w:rPr>
          <w:rFonts w:ascii="Arial" w:eastAsia="Calibri" w:hAnsi="Arial" w:cs="Arial"/>
          <w:bCs/>
          <w:sz w:val="21"/>
          <w:szCs w:val="21"/>
        </w:rPr>
        <w:t xml:space="preserve"> community members about the major campaign issue of </w:t>
      </w:r>
      <w:r w:rsidR="00CF21D0">
        <w:rPr>
          <w:rFonts w:ascii="Arial" w:eastAsia="Calibri" w:hAnsi="Arial" w:cs="Arial"/>
          <w:bCs/>
          <w:sz w:val="21"/>
          <w:szCs w:val="21"/>
        </w:rPr>
        <w:t xml:space="preserve">sexual </w:t>
      </w:r>
      <w:proofErr w:type="gramStart"/>
      <w:r w:rsidR="00CF21D0">
        <w:rPr>
          <w:rFonts w:ascii="Arial" w:eastAsia="Calibri" w:hAnsi="Arial" w:cs="Arial"/>
          <w:bCs/>
          <w:sz w:val="21"/>
          <w:szCs w:val="21"/>
        </w:rPr>
        <w:t>violence ,</w:t>
      </w:r>
      <w:proofErr w:type="gramEnd"/>
      <w:r w:rsidR="00CF21D0">
        <w:rPr>
          <w:rFonts w:ascii="Arial" w:eastAsia="Calibri" w:hAnsi="Arial" w:cs="Arial"/>
          <w:bCs/>
          <w:sz w:val="21"/>
          <w:szCs w:val="21"/>
        </w:rPr>
        <w:t xml:space="preserve"> Human</w:t>
      </w:r>
      <w:r w:rsidRPr="0041357B">
        <w:rPr>
          <w:rFonts w:ascii="Arial" w:eastAsia="Calibri" w:hAnsi="Arial" w:cs="Arial"/>
          <w:bCs/>
          <w:sz w:val="21"/>
          <w:szCs w:val="21"/>
        </w:rPr>
        <w:t xml:space="preserve"> right</w:t>
      </w:r>
      <w:r w:rsidR="00CF21D0">
        <w:rPr>
          <w:rFonts w:ascii="Arial" w:eastAsia="Calibri" w:hAnsi="Arial" w:cs="Arial"/>
          <w:bCs/>
          <w:sz w:val="21"/>
          <w:szCs w:val="21"/>
        </w:rPr>
        <w:t xml:space="preserve">s,  </w:t>
      </w:r>
      <w:r w:rsidR="00BE4794" w:rsidRPr="00BE4794">
        <w:rPr>
          <w:rFonts w:ascii="Arial" w:eastAsia="Calibri" w:hAnsi="Arial" w:cs="Arial"/>
          <w:bCs/>
          <w:sz w:val="21"/>
          <w:szCs w:val="21"/>
        </w:rPr>
        <w:t>employment opportunities for ex-offenders</w:t>
      </w:r>
      <w:r w:rsidR="00BE4794">
        <w:rPr>
          <w:rFonts w:ascii="Arial" w:eastAsia="Calibri" w:hAnsi="Arial" w:cs="Arial"/>
          <w:bCs/>
          <w:sz w:val="21"/>
          <w:szCs w:val="21"/>
        </w:rPr>
        <w:t xml:space="preserve"> and advocated decision-makers to initiative comprehensive policies</w:t>
      </w:r>
      <w:r w:rsidR="00CF21D0">
        <w:rPr>
          <w:rFonts w:ascii="Arial" w:eastAsia="Calibri" w:hAnsi="Arial" w:cs="Arial"/>
          <w:bCs/>
          <w:sz w:val="21"/>
          <w:szCs w:val="21"/>
        </w:rPr>
        <w:t xml:space="preserve"> such as reviewing individually infractions</w:t>
      </w:r>
      <w:r w:rsidR="00D175EB">
        <w:rPr>
          <w:rFonts w:ascii="Arial" w:eastAsia="Calibri" w:hAnsi="Arial" w:cs="Arial"/>
          <w:bCs/>
          <w:sz w:val="21"/>
          <w:szCs w:val="21"/>
        </w:rPr>
        <w:t xml:space="preserve"> or mobilizing</w:t>
      </w:r>
      <w:r w:rsidR="00BE4794">
        <w:rPr>
          <w:rFonts w:ascii="Arial" w:eastAsia="Calibri" w:hAnsi="Arial" w:cs="Arial"/>
          <w:bCs/>
          <w:sz w:val="21"/>
          <w:szCs w:val="21"/>
        </w:rPr>
        <w:t xml:space="preserve"> </w:t>
      </w:r>
      <w:r w:rsidRPr="0041357B">
        <w:rPr>
          <w:rFonts w:ascii="Arial" w:eastAsia="Calibri" w:hAnsi="Arial" w:cs="Arial"/>
          <w:bCs/>
          <w:sz w:val="21"/>
          <w:szCs w:val="21"/>
        </w:rPr>
        <w:t>voters to elect candidates</w:t>
      </w:r>
      <w:r w:rsidR="00CF21D0">
        <w:rPr>
          <w:rFonts w:ascii="Arial" w:eastAsia="Calibri" w:hAnsi="Arial" w:cs="Arial"/>
          <w:bCs/>
          <w:sz w:val="21"/>
          <w:szCs w:val="21"/>
        </w:rPr>
        <w:t xml:space="preserve"> who</w:t>
      </w:r>
      <w:r w:rsidRPr="0041357B">
        <w:rPr>
          <w:rFonts w:ascii="Arial" w:eastAsia="Calibri" w:hAnsi="Arial" w:cs="Arial"/>
          <w:bCs/>
          <w:sz w:val="21"/>
          <w:szCs w:val="21"/>
        </w:rPr>
        <w:t xml:space="preserve"> </w:t>
      </w:r>
      <w:r w:rsidR="00D175EB">
        <w:rPr>
          <w:rFonts w:ascii="Arial" w:eastAsia="Calibri" w:hAnsi="Arial" w:cs="Arial"/>
          <w:bCs/>
          <w:sz w:val="21"/>
          <w:szCs w:val="21"/>
        </w:rPr>
        <w:t>will address citizen concerns.</w:t>
      </w:r>
      <w:r w:rsidR="00CF21D0">
        <w:rPr>
          <w:rFonts w:ascii="Arial" w:eastAsia="Calibri" w:hAnsi="Arial" w:cs="Arial"/>
          <w:bCs/>
          <w:sz w:val="21"/>
          <w:szCs w:val="21"/>
        </w:rPr>
        <w:t xml:space="preserve"> </w:t>
      </w:r>
    </w:p>
    <w:p w:rsidR="009744BD" w:rsidRDefault="009744BD" w:rsidP="0041357B">
      <w:pPr>
        <w:pStyle w:val="ListParagraph"/>
        <w:numPr>
          <w:ilvl w:val="0"/>
          <w:numId w:val="14"/>
        </w:numPr>
        <w:autoSpaceDE w:val="0"/>
        <w:autoSpaceDN w:val="0"/>
        <w:adjustRightInd w:val="0"/>
        <w:spacing w:after="0" w:line="240" w:lineRule="auto"/>
        <w:rPr>
          <w:rFonts w:ascii="Arial" w:eastAsia="Calibri" w:hAnsi="Arial" w:cs="Arial"/>
          <w:bCs/>
          <w:sz w:val="21"/>
          <w:szCs w:val="21"/>
        </w:rPr>
      </w:pPr>
      <w:r w:rsidRPr="009744BD">
        <w:rPr>
          <w:rFonts w:ascii="Arial" w:eastAsia="Calibri" w:hAnsi="Arial" w:cs="Arial"/>
          <w:bCs/>
          <w:sz w:val="21"/>
          <w:szCs w:val="21"/>
        </w:rPr>
        <w:t>Researched, drafted, and updated reports using in-depth knowledge on conflict and human rights violations in Congo that inspired the Dodd-Frank Wall Street Reform and Consumer Protection Act</w:t>
      </w:r>
    </w:p>
    <w:p w:rsidR="009744BD" w:rsidRPr="0041357B" w:rsidRDefault="009744BD" w:rsidP="009744BD">
      <w:pPr>
        <w:pStyle w:val="ListParagraph"/>
        <w:numPr>
          <w:ilvl w:val="0"/>
          <w:numId w:val="14"/>
        </w:numPr>
        <w:autoSpaceDE w:val="0"/>
        <w:autoSpaceDN w:val="0"/>
        <w:adjustRightInd w:val="0"/>
        <w:spacing w:after="0" w:line="240" w:lineRule="auto"/>
        <w:rPr>
          <w:rFonts w:ascii="Arial" w:eastAsia="Calibri" w:hAnsi="Arial" w:cs="Arial"/>
          <w:bCs/>
          <w:sz w:val="21"/>
          <w:szCs w:val="21"/>
        </w:rPr>
      </w:pPr>
      <w:r w:rsidRPr="009744BD">
        <w:rPr>
          <w:rFonts w:ascii="Arial" w:eastAsia="Calibri" w:hAnsi="Arial" w:cs="Arial"/>
          <w:bCs/>
          <w:sz w:val="21"/>
          <w:szCs w:val="21"/>
        </w:rPr>
        <w:t>Advised representatives from U.S. State Department, UN headquarters, and several universities (i.e., DC, Virginia, Maryland, California, Maine, New Jersey) on complex issues surrounding mineral conflict in the Great Lakes region, detailing positive alternatives for  decision-makers and advocates interested in taking action</w:t>
      </w:r>
    </w:p>
    <w:p w:rsidR="0041357B" w:rsidRDefault="0041357B" w:rsidP="003B5D5C">
      <w:pPr>
        <w:autoSpaceDE w:val="0"/>
        <w:autoSpaceDN w:val="0"/>
        <w:adjustRightInd w:val="0"/>
        <w:spacing w:after="0" w:line="240" w:lineRule="auto"/>
        <w:rPr>
          <w:rFonts w:ascii="Arial" w:eastAsia="Calibri" w:hAnsi="Arial" w:cs="Arial"/>
          <w:bCs/>
          <w:sz w:val="21"/>
          <w:szCs w:val="21"/>
        </w:rPr>
      </w:pPr>
    </w:p>
    <w:p w:rsidR="003B5D5C" w:rsidRPr="009928DC" w:rsidRDefault="009744BD" w:rsidP="009928DC">
      <w:pPr>
        <w:autoSpaceDE w:val="0"/>
        <w:autoSpaceDN w:val="0"/>
        <w:adjustRightInd w:val="0"/>
        <w:spacing w:after="0" w:line="240" w:lineRule="auto"/>
        <w:jc w:val="center"/>
        <w:rPr>
          <w:rFonts w:ascii="Arial" w:eastAsia="Calibri" w:hAnsi="Arial" w:cs="Arial"/>
          <w:b/>
          <w:bCs/>
          <w:sz w:val="21"/>
          <w:szCs w:val="21"/>
          <w:u w:val="single"/>
        </w:rPr>
      </w:pPr>
      <w:r w:rsidRPr="009928DC">
        <w:rPr>
          <w:rFonts w:ascii="Arial" w:eastAsia="Calibri" w:hAnsi="Arial" w:cs="Arial"/>
          <w:b/>
          <w:bCs/>
          <w:sz w:val="21"/>
          <w:szCs w:val="21"/>
          <w:u w:val="single"/>
        </w:rPr>
        <w:t>E</w:t>
      </w:r>
      <w:r w:rsidR="009928DC">
        <w:rPr>
          <w:rFonts w:ascii="Arial" w:eastAsia="Calibri" w:hAnsi="Arial" w:cs="Arial"/>
          <w:b/>
          <w:bCs/>
          <w:sz w:val="21"/>
          <w:szCs w:val="21"/>
          <w:u w:val="single"/>
        </w:rPr>
        <w:t>MPLOYMENT HISTORY</w:t>
      </w:r>
    </w:p>
    <w:p w:rsidR="009744BD" w:rsidRPr="009928DC" w:rsidRDefault="009744BD" w:rsidP="009928DC">
      <w:pPr>
        <w:autoSpaceDE w:val="0"/>
        <w:autoSpaceDN w:val="0"/>
        <w:adjustRightInd w:val="0"/>
        <w:spacing w:after="0" w:line="240" w:lineRule="auto"/>
        <w:jc w:val="center"/>
        <w:rPr>
          <w:rFonts w:ascii="Arial" w:eastAsia="Calibri" w:hAnsi="Arial" w:cs="Arial"/>
          <w:b/>
          <w:bCs/>
          <w:sz w:val="21"/>
          <w:szCs w:val="21"/>
          <w:u w:val="single"/>
        </w:rPr>
      </w:pPr>
    </w:p>
    <w:p w:rsidR="009744BD" w:rsidRDefault="00D175EB" w:rsidP="009744BD">
      <w:p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11</w:t>
      </w:r>
      <w:r w:rsidR="009744BD" w:rsidRPr="009744BD">
        <w:rPr>
          <w:rFonts w:ascii="Arial" w:eastAsia="Calibri" w:hAnsi="Arial" w:cs="Arial"/>
          <w:bCs/>
          <w:sz w:val="21"/>
          <w:szCs w:val="21"/>
        </w:rPr>
        <w:t>/2016-present</w:t>
      </w:r>
      <w:r w:rsidR="009744BD" w:rsidRPr="009744BD">
        <w:rPr>
          <w:rFonts w:ascii="Arial" w:eastAsia="Times New Roman" w:hAnsi="Arial" w:cs="Arial"/>
          <w:b/>
          <w:bCs/>
          <w:color w:val="000000"/>
          <w:sz w:val="21"/>
          <w:szCs w:val="21"/>
        </w:rPr>
        <w:t xml:space="preserve"> </w:t>
      </w:r>
      <w:r w:rsidR="009928DC">
        <w:rPr>
          <w:rFonts w:ascii="Arial" w:eastAsia="Times New Roman" w:hAnsi="Arial" w:cs="Arial"/>
          <w:b/>
          <w:bCs/>
          <w:color w:val="000000"/>
          <w:sz w:val="21"/>
          <w:szCs w:val="21"/>
        </w:rPr>
        <w:t xml:space="preserve">              </w:t>
      </w:r>
      <w:r w:rsidR="003F40D5">
        <w:rPr>
          <w:rFonts w:ascii="Arial" w:eastAsia="Calibri" w:hAnsi="Arial" w:cs="Arial"/>
          <w:bCs/>
          <w:sz w:val="21"/>
          <w:szCs w:val="21"/>
        </w:rPr>
        <w:t>Quality Assurance Coordinator</w:t>
      </w:r>
      <w:r w:rsidR="009744BD" w:rsidRPr="00CC3D59">
        <w:rPr>
          <w:rFonts w:ascii="Arial" w:eastAsia="Times New Roman" w:hAnsi="Arial" w:cs="Arial"/>
          <w:bCs/>
          <w:color w:val="000000"/>
          <w:sz w:val="21"/>
          <w:szCs w:val="21"/>
        </w:rPr>
        <w:t xml:space="preserve"> </w:t>
      </w:r>
      <w:r w:rsidR="003F40D5">
        <w:rPr>
          <w:rFonts w:ascii="Arial" w:eastAsia="Times New Roman" w:hAnsi="Arial" w:cs="Arial"/>
          <w:bCs/>
          <w:color w:val="000000"/>
          <w:sz w:val="21"/>
          <w:szCs w:val="21"/>
        </w:rPr>
        <w:t xml:space="preserve">             </w:t>
      </w:r>
      <w:r w:rsidR="00CC3D59">
        <w:rPr>
          <w:rFonts w:ascii="Arial" w:eastAsia="Times New Roman" w:hAnsi="Arial" w:cs="Arial"/>
          <w:bCs/>
          <w:color w:val="000000"/>
          <w:sz w:val="21"/>
          <w:szCs w:val="21"/>
        </w:rPr>
        <w:t xml:space="preserve"> </w:t>
      </w:r>
      <w:r w:rsidR="003F40D5">
        <w:rPr>
          <w:rFonts w:ascii="Arial" w:eastAsia="Times New Roman" w:hAnsi="Arial" w:cs="Arial"/>
          <w:bCs/>
          <w:color w:val="000000"/>
          <w:sz w:val="21"/>
          <w:szCs w:val="21"/>
        </w:rPr>
        <w:t>MJ GENERAL LLC</w:t>
      </w:r>
      <w:r w:rsidR="009744BD" w:rsidRPr="00CC3D59">
        <w:rPr>
          <w:rFonts w:ascii="Arial" w:eastAsia="Calibri" w:hAnsi="Arial" w:cs="Arial"/>
          <w:bCs/>
          <w:sz w:val="21"/>
          <w:szCs w:val="21"/>
        </w:rPr>
        <w:t>, Washington DC</w:t>
      </w:r>
    </w:p>
    <w:p w:rsidR="00CC3D59" w:rsidRPr="009928DC" w:rsidRDefault="003F40D5" w:rsidP="00CC3D59">
      <w:p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04/2016-07</w:t>
      </w:r>
      <w:r w:rsidR="00CC3D59" w:rsidRPr="009928DC">
        <w:rPr>
          <w:rFonts w:ascii="Arial" w:eastAsia="Calibri" w:hAnsi="Arial" w:cs="Arial"/>
          <w:bCs/>
          <w:sz w:val="21"/>
          <w:szCs w:val="21"/>
        </w:rPr>
        <w:t>/2016</w:t>
      </w:r>
      <w:r w:rsidR="009928DC">
        <w:rPr>
          <w:rFonts w:ascii="Arial" w:eastAsia="Calibri" w:hAnsi="Arial" w:cs="Arial"/>
          <w:bCs/>
          <w:sz w:val="21"/>
          <w:szCs w:val="21"/>
        </w:rPr>
        <w:t xml:space="preserve">              </w:t>
      </w:r>
      <w:r w:rsidR="00CC3D59" w:rsidRPr="009928DC">
        <w:rPr>
          <w:rFonts w:ascii="Arial" w:eastAsia="Calibri" w:hAnsi="Arial" w:cs="Arial"/>
          <w:bCs/>
          <w:sz w:val="21"/>
          <w:szCs w:val="21"/>
        </w:rPr>
        <w:t xml:space="preserve">Consultant                                        </w:t>
      </w:r>
      <w:r w:rsidR="009928DC">
        <w:rPr>
          <w:rFonts w:ascii="Arial" w:eastAsia="Calibri" w:hAnsi="Arial" w:cs="Arial"/>
          <w:bCs/>
          <w:sz w:val="21"/>
          <w:szCs w:val="21"/>
        </w:rPr>
        <w:t xml:space="preserve"> </w:t>
      </w:r>
      <w:r w:rsidR="00CC3D59" w:rsidRPr="009928DC">
        <w:rPr>
          <w:rFonts w:ascii="Arial" w:eastAsia="Calibri" w:hAnsi="Arial" w:cs="Arial"/>
          <w:bCs/>
          <w:sz w:val="21"/>
          <w:szCs w:val="21"/>
        </w:rPr>
        <w:t xml:space="preserve"> World Bank Group</w:t>
      </w:r>
      <w:r w:rsidR="00CC3D59" w:rsidRPr="009928DC">
        <w:rPr>
          <w:rFonts w:ascii="Arial" w:eastAsia="Calibri" w:hAnsi="Arial" w:cs="Arial"/>
          <w:bCs/>
          <w:i/>
          <w:sz w:val="21"/>
          <w:szCs w:val="21"/>
        </w:rPr>
        <w:t xml:space="preserve"> Washington, DC</w:t>
      </w:r>
    </w:p>
    <w:p w:rsidR="00CC3D59" w:rsidRPr="009928DC" w:rsidRDefault="00CC3D59" w:rsidP="009744BD">
      <w:pPr>
        <w:autoSpaceDE w:val="0"/>
        <w:autoSpaceDN w:val="0"/>
        <w:adjustRightInd w:val="0"/>
        <w:spacing w:after="0" w:line="240" w:lineRule="auto"/>
        <w:rPr>
          <w:rFonts w:ascii="Arial" w:eastAsia="Calibri" w:hAnsi="Arial" w:cs="Arial"/>
          <w:bCs/>
          <w:sz w:val="21"/>
          <w:szCs w:val="21"/>
        </w:rPr>
      </w:pPr>
      <w:r w:rsidRPr="009928DC">
        <w:rPr>
          <w:rFonts w:ascii="Arial" w:eastAsia="Calibri" w:hAnsi="Arial" w:cs="Arial"/>
          <w:bCs/>
          <w:sz w:val="21"/>
          <w:szCs w:val="21"/>
        </w:rPr>
        <w:t>09/2015-04/2016</w:t>
      </w:r>
      <w:r w:rsidR="009928DC">
        <w:rPr>
          <w:rFonts w:ascii="Arial" w:eastAsia="Calibri" w:hAnsi="Arial" w:cs="Arial"/>
          <w:bCs/>
          <w:sz w:val="21"/>
          <w:szCs w:val="21"/>
        </w:rPr>
        <w:t xml:space="preserve">              </w:t>
      </w:r>
      <w:r w:rsidRPr="009928DC">
        <w:rPr>
          <w:rFonts w:ascii="Arial" w:eastAsia="Calibri" w:hAnsi="Arial" w:cs="Arial"/>
          <w:bCs/>
          <w:sz w:val="21"/>
          <w:szCs w:val="21"/>
        </w:rPr>
        <w:t xml:space="preserve">Grants writer                                 </w:t>
      </w:r>
      <w:r w:rsidR="009928DC">
        <w:rPr>
          <w:rFonts w:ascii="Arial" w:eastAsia="Calibri" w:hAnsi="Arial" w:cs="Arial"/>
          <w:bCs/>
          <w:sz w:val="21"/>
          <w:szCs w:val="21"/>
        </w:rPr>
        <w:t xml:space="preserve">     </w:t>
      </w:r>
      <w:r w:rsidRPr="009928DC">
        <w:rPr>
          <w:rFonts w:ascii="Arial" w:eastAsia="Calibri" w:hAnsi="Arial" w:cs="Arial"/>
          <w:bCs/>
          <w:sz w:val="21"/>
          <w:szCs w:val="21"/>
        </w:rPr>
        <w:t xml:space="preserve"> Little Friends for Peace (volunteer) DC</w:t>
      </w:r>
    </w:p>
    <w:p w:rsidR="00CC3D59" w:rsidRPr="009928DC" w:rsidRDefault="00BE4794" w:rsidP="00CC3D59">
      <w:p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05/2015-</w:t>
      </w:r>
      <w:r w:rsidR="00CC3D59" w:rsidRPr="009928DC">
        <w:rPr>
          <w:rFonts w:ascii="Arial" w:eastAsia="Calibri" w:hAnsi="Arial" w:cs="Arial"/>
          <w:bCs/>
          <w:sz w:val="21"/>
          <w:szCs w:val="21"/>
        </w:rPr>
        <w:t>08/2015</w:t>
      </w:r>
      <w:r w:rsidR="009928DC">
        <w:rPr>
          <w:rFonts w:ascii="Arial" w:eastAsia="Calibri" w:hAnsi="Arial" w:cs="Arial"/>
          <w:bCs/>
          <w:sz w:val="21"/>
          <w:szCs w:val="21"/>
        </w:rPr>
        <w:t xml:space="preserve">            </w:t>
      </w:r>
      <w:r w:rsidR="00CC3D59" w:rsidRPr="009928DC">
        <w:rPr>
          <w:rFonts w:ascii="Arial" w:eastAsia="Calibri" w:hAnsi="Arial" w:cs="Arial"/>
          <w:bCs/>
          <w:sz w:val="21"/>
          <w:szCs w:val="21"/>
        </w:rPr>
        <w:t xml:space="preserve">Worksite Supervisor                 </w:t>
      </w:r>
      <w:r w:rsidR="009928DC">
        <w:rPr>
          <w:rFonts w:ascii="Arial" w:eastAsia="Calibri" w:hAnsi="Arial" w:cs="Arial"/>
          <w:bCs/>
          <w:sz w:val="21"/>
          <w:szCs w:val="21"/>
        </w:rPr>
        <w:t xml:space="preserve">          </w:t>
      </w:r>
      <w:r w:rsidR="00CC3D59" w:rsidRPr="009928DC">
        <w:rPr>
          <w:rFonts w:ascii="Arial" w:eastAsia="Calibri" w:hAnsi="Arial" w:cs="Arial"/>
          <w:bCs/>
          <w:sz w:val="21"/>
          <w:szCs w:val="21"/>
        </w:rPr>
        <w:t xml:space="preserve">Youth Works Mayor’s Office of Employment         </w:t>
      </w:r>
    </w:p>
    <w:p w:rsidR="00CC3D59" w:rsidRPr="009928DC" w:rsidRDefault="00CC3D59" w:rsidP="003B5D5C">
      <w:pPr>
        <w:autoSpaceDE w:val="0"/>
        <w:autoSpaceDN w:val="0"/>
        <w:adjustRightInd w:val="0"/>
        <w:spacing w:after="0" w:line="240" w:lineRule="auto"/>
        <w:rPr>
          <w:rFonts w:ascii="Arial" w:eastAsia="Calibri" w:hAnsi="Arial" w:cs="Arial"/>
          <w:bCs/>
          <w:sz w:val="21"/>
          <w:szCs w:val="21"/>
        </w:rPr>
      </w:pPr>
      <w:r w:rsidRPr="009928DC">
        <w:rPr>
          <w:rFonts w:ascii="Arial" w:eastAsia="Calibri" w:hAnsi="Arial" w:cs="Arial"/>
          <w:bCs/>
          <w:sz w:val="21"/>
          <w:szCs w:val="21"/>
        </w:rPr>
        <w:t xml:space="preserve">                                                                                                 </w:t>
      </w:r>
      <w:r w:rsidR="009928DC">
        <w:rPr>
          <w:rFonts w:ascii="Arial" w:eastAsia="Calibri" w:hAnsi="Arial" w:cs="Arial"/>
          <w:bCs/>
          <w:sz w:val="21"/>
          <w:szCs w:val="21"/>
        </w:rPr>
        <w:t xml:space="preserve">    </w:t>
      </w:r>
      <w:r w:rsidRPr="009928DC">
        <w:rPr>
          <w:rFonts w:ascii="Arial" w:eastAsia="Calibri" w:hAnsi="Arial" w:cs="Arial"/>
          <w:bCs/>
          <w:sz w:val="21"/>
          <w:szCs w:val="21"/>
        </w:rPr>
        <w:t xml:space="preserve"> Development, Baltimore, MD </w:t>
      </w:r>
    </w:p>
    <w:p w:rsidR="00CC3D59" w:rsidRPr="009928DC" w:rsidRDefault="00CC3D59" w:rsidP="00CC3D59">
      <w:pPr>
        <w:autoSpaceDE w:val="0"/>
        <w:autoSpaceDN w:val="0"/>
        <w:adjustRightInd w:val="0"/>
        <w:spacing w:after="0" w:line="240" w:lineRule="auto"/>
        <w:rPr>
          <w:rFonts w:ascii="Arial" w:eastAsia="Calibri" w:hAnsi="Arial" w:cs="Arial"/>
          <w:bCs/>
          <w:sz w:val="21"/>
          <w:szCs w:val="21"/>
        </w:rPr>
      </w:pPr>
      <w:r w:rsidRPr="009928DC">
        <w:rPr>
          <w:rFonts w:ascii="Arial" w:eastAsia="Calibri" w:hAnsi="Arial" w:cs="Arial"/>
          <w:bCs/>
          <w:sz w:val="21"/>
          <w:szCs w:val="21"/>
        </w:rPr>
        <w:t xml:space="preserve">05 /2012 – 09/2015  </w:t>
      </w:r>
      <w:r w:rsidR="009928DC">
        <w:rPr>
          <w:rFonts w:ascii="Arial" w:eastAsia="Calibri" w:hAnsi="Arial" w:cs="Arial"/>
          <w:bCs/>
          <w:sz w:val="21"/>
          <w:szCs w:val="21"/>
        </w:rPr>
        <w:t xml:space="preserve">         </w:t>
      </w:r>
      <w:r w:rsidRPr="009928DC">
        <w:rPr>
          <w:rFonts w:ascii="Arial" w:eastAsia="Calibri" w:hAnsi="Arial" w:cs="Arial"/>
          <w:bCs/>
          <w:sz w:val="21"/>
          <w:szCs w:val="21"/>
        </w:rPr>
        <w:t>Program Facilitator</w:t>
      </w:r>
      <w:r w:rsidRPr="009928DC">
        <w:rPr>
          <w:rFonts w:ascii="Arial" w:eastAsia="Calibri" w:hAnsi="Arial" w:cs="Arial"/>
          <w:bCs/>
          <w:sz w:val="21"/>
          <w:szCs w:val="21"/>
        </w:rPr>
        <w:tab/>
        <w:t xml:space="preserve">         </w:t>
      </w:r>
      <w:r w:rsidR="009928DC">
        <w:rPr>
          <w:rFonts w:ascii="Arial" w:eastAsia="Calibri" w:hAnsi="Arial" w:cs="Arial"/>
          <w:bCs/>
          <w:sz w:val="21"/>
          <w:szCs w:val="21"/>
        </w:rPr>
        <w:t xml:space="preserve">                </w:t>
      </w:r>
      <w:r w:rsidRPr="009928DC">
        <w:rPr>
          <w:rFonts w:ascii="Arial" w:eastAsia="Calibri" w:hAnsi="Arial" w:cs="Arial"/>
          <w:bCs/>
          <w:sz w:val="21"/>
          <w:szCs w:val="21"/>
        </w:rPr>
        <w:t xml:space="preserve">Federal Leadership Institute, Washington DC  </w:t>
      </w:r>
    </w:p>
    <w:p w:rsidR="00CC3D59" w:rsidRPr="009928DC" w:rsidRDefault="00CC3D59" w:rsidP="00CC3D59">
      <w:pPr>
        <w:autoSpaceDE w:val="0"/>
        <w:autoSpaceDN w:val="0"/>
        <w:adjustRightInd w:val="0"/>
        <w:spacing w:after="0" w:line="240" w:lineRule="auto"/>
        <w:rPr>
          <w:rFonts w:ascii="Arial" w:eastAsia="Calibri" w:hAnsi="Arial" w:cs="Arial"/>
          <w:bCs/>
          <w:sz w:val="21"/>
          <w:szCs w:val="21"/>
        </w:rPr>
      </w:pPr>
      <w:r w:rsidRPr="009928DC">
        <w:rPr>
          <w:rFonts w:ascii="Arial" w:eastAsia="Calibri" w:hAnsi="Arial" w:cs="Arial"/>
          <w:bCs/>
          <w:sz w:val="21"/>
          <w:szCs w:val="21"/>
        </w:rPr>
        <w:t>04/2010 – 08/2012</w:t>
      </w:r>
      <w:r w:rsidR="009928DC">
        <w:rPr>
          <w:rFonts w:ascii="Arial" w:eastAsia="Calibri" w:hAnsi="Arial" w:cs="Arial"/>
          <w:bCs/>
          <w:sz w:val="21"/>
          <w:szCs w:val="21"/>
        </w:rPr>
        <w:t xml:space="preserve">            </w:t>
      </w:r>
      <w:r w:rsidRPr="009928DC">
        <w:rPr>
          <w:rFonts w:ascii="Arial" w:eastAsia="Calibri" w:hAnsi="Arial" w:cs="Arial"/>
          <w:bCs/>
          <w:sz w:val="21"/>
          <w:szCs w:val="21"/>
        </w:rPr>
        <w:t xml:space="preserve">Human Rights Consultant     </w:t>
      </w:r>
      <w:r w:rsidR="009928DC">
        <w:rPr>
          <w:rFonts w:ascii="Arial" w:eastAsia="Calibri" w:hAnsi="Arial" w:cs="Arial"/>
          <w:bCs/>
          <w:sz w:val="21"/>
          <w:szCs w:val="21"/>
        </w:rPr>
        <w:t xml:space="preserve">      </w:t>
      </w:r>
      <w:r w:rsidR="00553318">
        <w:rPr>
          <w:rFonts w:ascii="Arial" w:eastAsia="Calibri" w:hAnsi="Arial" w:cs="Arial"/>
          <w:bCs/>
          <w:sz w:val="21"/>
          <w:szCs w:val="21"/>
        </w:rPr>
        <w:t xml:space="preserve"> </w:t>
      </w:r>
      <w:r w:rsidR="009928DC">
        <w:rPr>
          <w:rFonts w:ascii="Arial" w:eastAsia="Calibri" w:hAnsi="Arial" w:cs="Arial"/>
          <w:bCs/>
          <w:sz w:val="21"/>
          <w:szCs w:val="21"/>
        </w:rPr>
        <w:t xml:space="preserve"> </w:t>
      </w:r>
      <w:r w:rsidRPr="009928DC">
        <w:rPr>
          <w:rFonts w:ascii="Arial" w:eastAsia="Calibri" w:hAnsi="Arial" w:cs="Arial"/>
          <w:bCs/>
          <w:sz w:val="21"/>
          <w:szCs w:val="21"/>
        </w:rPr>
        <w:t xml:space="preserve">Congo Global Action Coalition, Washington, DC </w:t>
      </w:r>
    </w:p>
    <w:p w:rsidR="003B5D5C" w:rsidRPr="009928DC" w:rsidRDefault="00CC3D59" w:rsidP="003B5D5C">
      <w:pPr>
        <w:autoSpaceDE w:val="0"/>
        <w:autoSpaceDN w:val="0"/>
        <w:adjustRightInd w:val="0"/>
        <w:spacing w:after="0" w:line="240" w:lineRule="auto"/>
        <w:rPr>
          <w:rFonts w:ascii="Arial" w:eastAsia="Calibri" w:hAnsi="Arial" w:cs="Arial"/>
          <w:bCs/>
          <w:sz w:val="21"/>
          <w:szCs w:val="21"/>
        </w:rPr>
      </w:pPr>
      <w:r w:rsidRPr="009928DC">
        <w:rPr>
          <w:rFonts w:ascii="Arial" w:eastAsia="Calibri" w:hAnsi="Arial" w:cs="Arial"/>
          <w:bCs/>
          <w:sz w:val="21"/>
          <w:szCs w:val="21"/>
        </w:rPr>
        <w:t>04/2009 – 04/2010</w:t>
      </w:r>
      <w:r w:rsidR="009928DC">
        <w:rPr>
          <w:rFonts w:ascii="Arial" w:eastAsia="Calibri" w:hAnsi="Arial" w:cs="Arial"/>
          <w:bCs/>
          <w:sz w:val="21"/>
          <w:szCs w:val="21"/>
        </w:rPr>
        <w:t xml:space="preserve">            </w:t>
      </w:r>
      <w:r w:rsidRPr="009928DC">
        <w:rPr>
          <w:rFonts w:ascii="Arial" w:eastAsia="Calibri" w:hAnsi="Arial" w:cs="Arial"/>
          <w:bCs/>
          <w:sz w:val="21"/>
          <w:szCs w:val="21"/>
        </w:rPr>
        <w:t xml:space="preserve">Associate Intern, Africa Program   </w:t>
      </w:r>
      <w:r w:rsidR="009928DC">
        <w:rPr>
          <w:rFonts w:ascii="Arial" w:eastAsia="Calibri" w:hAnsi="Arial" w:cs="Arial"/>
          <w:bCs/>
          <w:sz w:val="21"/>
          <w:szCs w:val="21"/>
        </w:rPr>
        <w:t xml:space="preserve"> </w:t>
      </w:r>
      <w:r w:rsidRPr="009928DC">
        <w:rPr>
          <w:rFonts w:ascii="Arial" w:eastAsia="Calibri" w:hAnsi="Arial" w:cs="Arial"/>
          <w:bCs/>
          <w:sz w:val="21"/>
          <w:szCs w:val="21"/>
        </w:rPr>
        <w:t xml:space="preserve">Vital Voices Global Partnership, </w:t>
      </w:r>
      <w:r w:rsidR="00553318">
        <w:rPr>
          <w:rFonts w:ascii="Arial" w:eastAsia="Calibri" w:hAnsi="Arial" w:cs="Arial"/>
          <w:bCs/>
          <w:sz w:val="21"/>
          <w:szCs w:val="21"/>
        </w:rPr>
        <w:t>Wash. DC</w:t>
      </w:r>
    </w:p>
    <w:p w:rsidR="00CC3D59" w:rsidRPr="009928DC" w:rsidRDefault="00CC3D59" w:rsidP="00CC3D59">
      <w:pPr>
        <w:autoSpaceDE w:val="0"/>
        <w:autoSpaceDN w:val="0"/>
        <w:adjustRightInd w:val="0"/>
        <w:spacing w:after="0" w:line="240" w:lineRule="auto"/>
        <w:rPr>
          <w:rFonts w:ascii="Arial" w:eastAsia="Calibri" w:hAnsi="Arial" w:cs="Arial"/>
          <w:bCs/>
          <w:sz w:val="21"/>
          <w:szCs w:val="21"/>
        </w:rPr>
      </w:pPr>
      <w:r w:rsidRPr="009928DC">
        <w:rPr>
          <w:rFonts w:ascii="Arial" w:eastAsia="Calibri" w:hAnsi="Arial" w:cs="Arial"/>
          <w:bCs/>
          <w:sz w:val="21"/>
          <w:szCs w:val="21"/>
        </w:rPr>
        <w:t>12/2007 – 10/2008</w:t>
      </w:r>
      <w:r w:rsidR="009928DC">
        <w:rPr>
          <w:rFonts w:ascii="Arial" w:eastAsia="Calibri" w:hAnsi="Arial" w:cs="Arial"/>
          <w:bCs/>
          <w:sz w:val="21"/>
          <w:szCs w:val="21"/>
        </w:rPr>
        <w:t xml:space="preserve">             </w:t>
      </w:r>
      <w:r w:rsidR="003F40D5">
        <w:rPr>
          <w:rFonts w:ascii="Arial" w:eastAsia="Calibri" w:hAnsi="Arial" w:cs="Arial"/>
          <w:bCs/>
          <w:sz w:val="21"/>
          <w:szCs w:val="21"/>
        </w:rPr>
        <w:t xml:space="preserve">Program Director           </w:t>
      </w:r>
      <w:r w:rsidRPr="009928DC">
        <w:rPr>
          <w:rFonts w:ascii="Arial" w:eastAsia="Calibri" w:hAnsi="Arial" w:cs="Arial"/>
          <w:bCs/>
          <w:sz w:val="21"/>
          <w:szCs w:val="21"/>
        </w:rPr>
        <w:t xml:space="preserve">   </w:t>
      </w:r>
      <w:r w:rsidR="009928DC" w:rsidRPr="009928DC">
        <w:rPr>
          <w:rFonts w:ascii="Arial" w:eastAsia="Calibri" w:hAnsi="Arial" w:cs="Arial"/>
          <w:bCs/>
          <w:sz w:val="21"/>
          <w:szCs w:val="21"/>
        </w:rPr>
        <w:t xml:space="preserve">                  </w:t>
      </w:r>
      <w:r w:rsidRPr="009928DC">
        <w:rPr>
          <w:rFonts w:ascii="Arial" w:eastAsia="Calibri" w:hAnsi="Arial" w:cs="Arial"/>
          <w:bCs/>
          <w:sz w:val="21"/>
          <w:szCs w:val="21"/>
        </w:rPr>
        <w:t xml:space="preserve"> </w:t>
      </w:r>
      <w:r w:rsidR="009928DC" w:rsidRPr="009928DC">
        <w:rPr>
          <w:rFonts w:ascii="Arial" w:eastAsia="Calibri" w:hAnsi="Arial" w:cs="Arial"/>
          <w:bCs/>
          <w:sz w:val="21"/>
          <w:szCs w:val="21"/>
        </w:rPr>
        <w:t xml:space="preserve">ICCO, </w:t>
      </w:r>
      <w:proofErr w:type="spellStart"/>
      <w:r w:rsidR="009928DC" w:rsidRPr="009928DC">
        <w:rPr>
          <w:rFonts w:ascii="Arial" w:eastAsia="Calibri" w:hAnsi="Arial" w:cs="Arial"/>
          <w:bCs/>
          <w:sz w:val="21"/>
          <w:szCs w:val="21"/>
        </w:rPr>
        <w:t>RDCongo</w:t>
      </w:r>
      <w:proofErr w:type="spellEnd"/>
    </w:p>
    <w:p w:rsidR="009928DC" w:rsidRPr="009928DC" w:rsidRDefault="009928DC" w:rsidP="00CC3D59">
      <w:pPr>
        <w:autoSpaceDE w:val="0"/>
        <w:autoSpaceDN w:val="0"/>
        <w:adjustRightInd w:val="0"/>
        <w:spacing w:after="0" w:line="240" w:lineRule="auto"/>
        <w:rPr>
          <w:rFonts w:ascii="Arial" w:eastAsia="Calibri" w:hAnsi="Arial" w:cs="Arial"/>
          <w:bCs/>
          <w:sz w:val="21"/>
          <w:szCs w:val="21"/>
        </w:rPr>
      </w:pPr>
      <w:r w:rsidRPr="009928DC">
        <w:rPr>
          <w:rFonts w:ascii="Arial" w:eastAsia="Calibri" w:hAnsi="Arial" w:cs="Arial"/>
          <w:bCs/>
          <w:sz w:val="21"/>
          <w:szCs w:val="21"/>
        </w:rPr>
        <w:t>11/2002 – 12/2007</w:t>
      </w:r>
      <w:r>
        <w:rPr>
          <w:rFonts w:ascii="Arial" w:eastAsia="Calibri" w:hAnsi="Arial" w:cs="Arial"/>
          <w:bCs/>
          <w:sz w:val="21"/>
          <w:szCs w:val="21"/>
        </w:rPr>
        <w:t xml:space="preserve">             </w:t>
      </w:r>
      <w:r w:rsidRPr="009928DC">
        <w:rPr>
          <w:rFonts w:ascii="Arial" w:eastAsia="Calibri" w:hAnsi="Arial" w:cs="Arial"/>
          <w:bCs/>
          <w:sz w:val="21"/>
          <w:szCs w:val="21"/>
        </w:rPr>
        <w:t xml:space="preserve">Program Officer                  Life and Peace Institute, International, </w:t>
      </w:r>
      <w:proofErr w:type="spellStart"/>
      <w:r w:rsidRPr="009928DC">
        <w:rPr>
          <w:rFonts w:ascii="Arial" w:eastAsia="Calibri" w:hAnsi="Arial" w:cs="Arial"/>
          <w:bCs/>
          <w:sz w:val="21"/>
          <w:szCs w:val="21"/>
        </w:rPr>
        <w:t>DRCong</w:t>
      </w:r>
      <w:proofErr w:type="spellEnd"/>
    </w:p>
    <w:p w:rsidR="009928DC" w:rsidRDefault="009928DC" w:rsidP="00CC3D59">
      <w:pPr>
        <w:autoSpaceDE w:val="0"/>
        <w:autoSpaceDN w:val="0"/>
        <w:adjustRightInd w:val="0"/>
        <w:spacing w:after="0" w:line="240" w:lineRule="auto"/>
        <w:rPr>
          <w:rFonts w:ascii="Arial" w:eastAsia="Calibri" w:hAnsi="Arial" w:cs="Arial"/>
          <w:bCs/>
          <w:sz w:val="21"/>
          <w:szCs w:val="21"/>
        </w:rPr>
      </w:pPr>
      <w:r w:rsidRPr="009928DC">
        <w:rPr>
          <w:rFonts w:ascii="Arial" w:eastAsia="Calibri" w:hAnsi="Arial" w:cs="Arial"/>
          <w:bCs/>
          <w:sz w:val="21"/>
          <w:szCs w:val="21"/>
        </w:rPr>
        <w:t xml:space="preserve">09/1997 – 10/2002    </w:t>
      </w:r>
      <w:r>
        <w:rPr>
          <w:rFonts w:ascii="Arial" w:eastAsia="Calibri" w:hAnsi="Arial" w:cs="Arial"/>
          <w:bCs/>
          <w:sz w:val="21"/>
          <w:szCs w:val="21"/>
        </w:rPr>
        <w:t xml:space="preserve">         </w:t>
      </w:r>
      <w:r w:rsidRPr="009928DC">
        <w:rPr>
          <w:rFonts w:ascii="Arial" w:eastAsia="Calibri" w:hAnsi="Arial" w:cs="Arial"/>
          <w:bCs/>
          <w:sz w:val="21"/>
          <w:szCs w:val="21"/>
        </w:rPr>
        <w:t xml:space="preserve">Executive Secretary          Action of Christians against Torture, </w:t>
      </w:r>
      <w:proofErr w:type="spellStart"/>
      <w:r w:rsidRPr="009928DC">
        <w:rPr>
          <w:rFonts w:ascii="Arial" w:eastAsia="Calibri" w:hAnsi="Arial" w:cs="Arial"/>
          <w:bCs/>
          <w:sz w:val="21"/>
          <w:szCs w:val="21"/>
        </w:rPr>
        <w:t>DRCongo</w:t>
      </w:r>
      <w:proofErr w:type="spellEnd"/>
    </w:p>
    <w:p w:rsidR="00D175EB" w:rsidRPr="009928DC" w:rsidRDefault="00D175EB" w:rsidP="00CC3D59">
      <w:p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 xml:space="preserve">01/1998-present                 International Analyst/Public speaker      State Department USA, Enough Project, World Bank, San Diego University, Toronto University, </w:t>
      </w:r>
    </w:p>
    <w:p w:rsidR="00153835" w:rsidRPr="00146341" w:rsidRDefault="00CC3D59" w:rsidP="00153835">
      <w:pPr>
        <w:autoSpaceDE w:val="0"/>
        <w:autoSpaceDN w:val="0"/>
        <w:adjustRightInd w:val="0"/>
        <w:spacing w:after="0" w:line="240" w:lineRule="auto"/>
        <w:rPr>
          <w:rFonts w:ascii="Arial" w:eastAsia="Calibri" w:hAnsi="Arial" w:cs="Arial"/>
          <w:bCs/>
          <w:sz w:val="21"/>
          <w:szCs w:val="21"/>
        </w:rPr>
      </w:pPr>
      <w:r>
        <w:rPr>
          <w:rFonts w:ascii="Arial" w:eastAsia="Calibri" w:hAnsi="Arial" w:cs="Arial"/>
          <w:bCs/>
          <w:sz w:val="21"/>
          <w:szCs w:val="21"/>
        </w:rPr>
        <w:t xml:space="preserve">                                                                        </w:t>
      </w:r>
    </w:p>
    <w:p w:rsidR="00153835" w:rsidRDefault="00153835" w:rsidP="009928DC">
      <w:pPr>
        <w:autoSpaceDE w:val="0"/>
        <w:autoSpaceDN w:val="0"/>
        <w:adjustRightInd w:val="0"/>
        <w:spacing w:after="0" w:line="240" w:lineRule="auto"/>
        <w:jc w:val="center"/>
        <w:rPr>
          <w:rFonts w:ascii="Arial" w:eastAsia="Calibri" w:hAnsi="Arial" w:cs="Arial"/>
          <w:b/>
          <w:bCs/>
          <w:sz w:val="21"/>
          <w:szCs w:val="21"/>
          <w:u w:val="single"/>
        </w:rPr>
      </w:pPr>
      <w:r w:rsidRPr="00153835">
        <w:rPr>
          <w:rFonts w:ascii="Arial" w:eastAsia="Calibri" w:hAnsi="Arial" w:cs="Arial"/>
          <w:b/>
          <w:bCs/>
          <w:sz w:val="21"/>
          <w:szCs w:val="21"/>
          <w:u w:val="single"/>
        </w:rPr>
        <w:t>EDUCATION</w:t>
      </w:r>
    </w:p>
    <w:p w:rsidR="00146341" w:rsidRPr="00153835" w:rsidRDefault="00146341" w:rsidP="009928DC">
      <w:pPr>
        <w:autoSpaceDE w:val="0"/>
        <w:autoSpaceDN w:val="0"/>
        <w:adjustRightInd w:val="0"/>
        <w:spacing w:after="0" w:line="240" w:lineRule="auto"/>
        <w:jc w:val="center"/>
        <w:rPr>
          <w:rFonts w:ascii="Arial" w:eastAsia="Calibri" w:hAnsi="Arial" w:cs="Arial"/>
          <w:b/>
          <w:bCs/>
          <w:sz w:val="21"/>
          <w:szCs w:val="21"/>
          <w:u w:val="single"/>
        </w:rPr>
      </w:pPr>
    </w:p>
    <w:p w:rsidR="00153835" w:rsidRDefault="00153835" w:rsidP="003227DF">
      <w:pPr>
        <w:pStyle w:val="ListParagraph"/>
        <w:numPr>
          <w:ilvl w:val="0"/>
          <w:numId w:val="15"/>
        </w:numPr>
        <w:autoSpaceDE w:val="0"/>
        <w:autoSpaceDN w:val="0"/>
        <w:adjustRightInd w:val="0"/>
        <w:spacing w:after="0" w:line="240" w:lineRule="auto"/>
        <w:rPr>
          <w:rFonts w:ascii="Arial" w:eastAsia="Calibri" w:hAnsi="Arial" w:cs="Arial"/>
          <w:bCs/>
          <w:sz w:val="21"/>
          <w:szCs w:val="21"/>
        </w:rPr>
      </w:pPr>
      <w:r w:rsidRPr="009928DC">
        <w:rPr>
          <w:rFonts w:ascii="Arial" w:eastAsia="Calibri" w:hAnsi="Arial" w:cs="Arial"/>
          <w:b/>
          <w:bCs/>
          <w:sz w:val="21"/>
          <w:szCs w:val="21"/>
        </w:rPr>
        <w:t>Master of Science in Administration (</w:t>
      </w:r>
      <w:r w:rsidRPr="009928DC">
        <w:rPr>
          <w:rFonts w:ascii="Arial" w:eastAsia="Calibri" w:hAnsi="Arial" w:cs="Arial"/>
          <w:b/>
          <w:sz w:val="21"/>
          <w:szCs w:val="21"/>
        </w:rPr>
        <w:t>Federal Programs Management)</w:t>
      </w:r>
      <w:r w:rsidR="00BE4794">
        <w:rPr>
          <w:rFonts w:ascii="Arial" w:eastAsia="Calibri" w:hAnsi="Arial" w:cs="Arial"/>
          <w:b/>
          <w:sz w:val="21"/>
          <w:szCs w:val="21"/>
        </w:rPr>
        <w:t>,</w:t>
      </w:r>
      <w:r w:rsidR="00BE4794" w:rsidRPr="009928DC">
        <w:rPr>
          <w:rFonts w:ascii="Arial" w:eastAsia="Calibri" w:hAnsi="Arial" w:cs="Arial"/>
          <w:bCs/>
          <w:sz w:val="21"/>
          <w:szCs w:val="21"/>
        </w:rPr>
        <w:t xml:space="preserve"> Trinity</w:t>
      </w:r>
      <w:r w:rsidRPr="009928DC">
        <w:rPr>
          <w:rFonts w:ascii="Arial" w:eastAsia="Calibri" w:hAnsi="Arial" w:cs="Arial"/>
          <w:bCs/>
          <w:sz w:val="21"/>
          <w:szCs w:val="21"/>
        </w:rPr>
        <w:t xml:space="preserve"> Washington University, Washington, </w:t>
      </w:r>
      <w:r w:rsidR="00BE4794" w:rsidRPr="009928DC">
        <w:rPr>
          <w:rFonts w:ascii="Arial" w:eastAsia="Calibri" w:hAnsi="Arial" w:cs="Arial"/>
          <w:bCs/>
          <w:sz w:val="21"/>
          <w:szCs w:val="21"/>
        </w:rPr>
        <w:t xml:space="preserve">DC. </w:t>
      </w:r>
      <w:r w:rsidR="00BE4794">
        <w:rPr>
          <w:rFonts w:ascii="Arial" w:eastAsia="Calibri" w:hAnsi="Arial" w:cs="Arial"/>
          <w:bCs/>
          <w:sz w:val="21"/>
          <w:szCs w:val="21"/>
        </w:rPr>
        <w:t>2014</w:t>
      </w:r>
    </w:p>
    <w:p w:rsidR="00553318" w:rsidRDefault="00553318" w:rsidP="003227DF">
      <w:pPr>
        <w:pStyle w:val="ListParagraph"/>
        <w:numPr>
          <w:ilvl w:val="0"/>
          <w:numId w:val="15"/>
        </w:numPr>
        <w:autoSpaceDE w:val="0"/>
        <w:autoSpaceDN w:val="0"/>
        <w:adjustRightInd w:val="0"/>
        <w:spacing w:after="0" w:line="240" w:lineRule="auto"/>
        <w:rPr>
          <w:rFonts w:ascii="Arial" w:eastAsia="Calibri" w:hAnsi="Arial" w:cs="Arial"/>
          <w:bCs/>
          <w:sz w:val="21"/>
          <w:szCs w:val="21"/>
        </w:rPr>
      </w:pPr>
      <w:r w:rsidRPr="00553318">
        <w:rPr>
          <w:rFonts w:ascii="Arial" w:eastAsia="Calibri" w:hAnsi="Arial" w:cs="Arial"/>
          <w:b/>
          <w:bCs/>
          <w:sz w:val="21"/>
          <w:szCs w:val="21"/>
        </w:rPr>
        <w:t>Bachelor of Arts in International Public Law</w:t>
      </w:r>
      <w:r w:rsidRPr="00553318">
        <w:rPr>
          <w:rFonts w:ascii="Arial" w:eastAsia="Calibri" w:hAnsi="Arial" w:cs="Arial"/>
          <w:bCs/>
          <w:sz w:val="21"/>
          <w:szCs w:val="21"/>
        </w:rPr>
        <w:t>, ULPGL</w:t>
      </w:r>
      <w:r>
        <w:rPr>
          <w:rFonts w:ascii="Arial" w:eastAsia="Calibri" w:hAnsi="Arial" w:cs="Arial"/>
          <w:b/>
          <w:bCs/>
          <w:sz w:val="21"/>
          <w:szCs w:val="21"/>
        </w:rPr>
        <w:t xml:space="preserve">, </w:t>
      </w:r>
      <w:r w:rsidRPr="00553318">
        <w:rPr>
          <w:rFonts w:ascii="Arial" w:eastAsia="Calibri" w:hAnsi="Arial" w:cs="Arial"/>
          <w:bCs/>
          <w:sz w:val="21"/>
          <w:szCs w:val="21"/>
        </w:rPr>
        <w:t>Democratic Republic of the Congo, 2000</w:t>
      </w:r>
    </w:p>
    <w:p w:rsidR="00553318" w:rsidRDefault="00553318" w:rsidP="003227DF">
      <w:pPr>
        <w:pStyle w:val="ListParagraph"/>
        <w:numPr>
          <w:ilvl w:val="0"/>
          <w:numId w:val="15"/>
        </w:numPr>
        <w:autoSpaceDE w:val="0"/>
        <w:autoSpaceDN w:val="0"/>
        <w:adjustRightInd w:val="0"/>
        <w:spacing w:after="0" w:line="240" w:lineRule="auto"/>
        <w:rPr>
          <w:rFonts w:ascii="Arial" w:eastAsia="Calibri" w:hAnsi="Arial" w:cs="Arial"/>
          <w:bCs/>
          <w:sz w:val="21"/>
          <w:szCs w:val="21"/>
        </w:rPr>
      </w:pPr>
      <w:r w:rsidRPr="00553318">
        <w:rPr>
          <w:rFonts w:ascii="Arial" w:eastAsia="Calibri" w:hAnsi="Arial" w:cs="Arial"/>
          <w:b/>
          <w:bCs/>
          <w:sz w:val="21"/>
          <w:szCs w:val="21"/>
        </w:rPr>
        <w:t>Women Human Rights Specialization</w:t>
      </w:r>
      <w:r w:rsidRPr="00553318">
        <w:rPr>
          <w:rFonts w:ascii="Arial" w:eastAsia="Calibri" w:hAnsi="Arial" w:cs="Arial"/>
          <w:bCs/>
          <w:sz w:val="21"/>
          <w:szCs w:val="21"/>
        </w:rPr>
        <w:t>, Toronto University, Canada, 06/2006</w:t>
      </w:r>
    </w:p>
    <w:p w:rsidR="00153835" w:rsidRDefault="00553318" w:rsidP="00153835">
      <w:pPr>
        <w:pStyle w:val="ListParagraph"/>
        <w:numPr>
          <w:ilvl w:val="0"/>
          <w:numId w:val="15"/>
        </w:numPr>
        <w:autoSpaceDE w:val="0"/>
        <w:autoSpaceDN w:val="0"/>
        <w:adjustRightInd w:val="0"/>
        <w:spacing w:after="0" w:line="240" w:lineRule="auto"/>
        <w:rPr>
          <w:rFonts w:ascii="Arial" w:eastAsia="Calibri" w:hAnsi="Arial" w:cs="Arial"/>
          <w:bCs/>
          <w:sz w:val="21"/>
          <w:szCs w:val="21"/>
        </w:rPr>
      </w:pPr>
      <w:r w:rsidRPr="00553318">
        <w:rPr>
          <w:rFonts w:ascii="Arial" w:eastAsia="Calibri" w:hAnsi="Arial" w:cs="Arial"/>
          <w:b/>
          <w:bCs/>
          <w:sz w:val="21"/>
          <w:szCs w:val="21"/>
        </w:rPr>
        <w:t>Reflecting on Peace Practice Program</w:t>
      </w:r>
      <w:r w:rsidRPr="00553318">
        <w:rPr>
          <w:rFonts w:ascii="Arial" w:eastAsia="Calibri" w:hAnsi="Arial" w:cs="Arial"/>
          <w:bCs/>
          <w:sz w:val="21"/>
          <w:szCs w:val="21"/>
        </w:rPr>
        <w:t xml:space="preserve"> (RPP), CDA, Boston, 2005</w:t>
      </w:r>
    </w:p>
    <w:p w:rsidR="00146341" w:rsidRPr="00553318" w:rsidRDefault="00146341" w:rsidP="00146341">
      <w:pPr>
        <w:pStyle w:val="ListParagraph"/>
        <w:autoSpaceDE w:val="0"/>
        <w:autoSpaceDN w:val="0"/>
        <w:adjustRightInd w:val="0"/>
        <w:spacing w:after="0" w:line="240" w:lineRule="auto"/>
        <w:rPr>
          <w:rFonts w:ascii="Arial" w:eastAsia="Calibri" w:hAnsi="Arial" w:cs="Arial"/>
          <w:bCs/>
          <w:sz w:val="21"/>
          <w:szCs w:val="21"/>
        </w:rPr>
      </w:pPr>
    </w:p>
    <w:p w:rsidR="00153835" w:rsidRPr="00153835" w:rsidRDefault="00153835" w:rsidP="00146341">
      <w:pPr>
        <w:autoSpaceDE w:val="0"/>
        <w:autoSpaceDN w:val="0"/>
        <w:adjustRightInd w:val="0"/>
        <w:spacing w:after="0" w:line="240" w:lineRule="auto"/>
        <w:jc w:val="center"/>
        <w:rPr>
          <w:rFonts w:ascii="Arial" w:eastAsia="Calibri" w:hAnsi="Arial" w:cs="Arial"/>
          <w:b/>
          <w:sz w:val="21"/>
          <w:szCs w:val="21"/>
          <w:u w:val="single"/>
        </w:rPr>
      </w:pPr>
      <w:r w:rsidRPr="00153835">
        <w:rPr>
          <w:rFonts w:ascii="Arial" w:eastAsia="Calibri" w:hAnsi="Arial" w:cs="Arial"/>
          <w:b/>
          <w:sz w:val="21"/>
          <w:szCs w:val="21"/>
          <w:u w:val="single"/>
        </w:rPr>
        <w:t>PUBLICATIONS</w:t>
      </w:r>
    </w:p>
    <w:p w:rsidR="00153835" w:rsidRPr="00153835" w:rsidRDefault="00153835" w:rsidP="00153835">
      <w:pPr>
        <w:autoSpaceDE w:val="0"/>
        <w:autoSpaceDN w:val="0"/>
        <w:adjustRightInd w:val="0"/>
        <w:spacing w:after="0" w:line="240" w:lineRule="auto"/>
        <w:rPr>
          <w:rFonts w:ascii="Arial" w:eastAsia="Calibri" w:hAnsi="Arial" w:cs="Arial"/>
          <w:sz w:val="21"/>
          <w:szCs w:val="21"/>
        </w:rPr>
      </w:pPr>
    </w:p>
    <w:p w:rsidR="00153835" w:rsidRPr="00153835" w:rsidRDefault="00153835" w:rsidP="00153835">
      <w:pPr>
        <w:autoSpaceDE w:val="0"/>
        <w:autoSpaceDN w:val="0"/>
        <w:adjustRightInd w:val="0"/>
        <w:spacing w:after="0" w:line="240" w:lineRule="auto"/>
        <w:rPr>
          <w:rFonts w:ascii="Arial" w:eastAsia="Calibri" w:hAnsi="Arial" w:cs="Arial"/>
          <w:sz w:val="21"/>
          <w:szCs w:val="21"/>
        </w:rPr>
      </w:pPr>
      <w:r w:rsidRPr="00153835">
        <w:rPr>
          <w:rFonts w:ascii="Arial" w:eastAsia="Calibri" w:hAnsi="Arial" w:cs="Arial"/>
          <w:sz w:val="21"/>
          <w:szCs w:val="21"/>
        </w:rPr>
        <w:t>Law and Order: Special Victims Unit, Congo’s Women on the Frontline of the War for Wealth, March 17, 2010</w:t>
      </w:r>
    </w:p>
    <w:p w:rsidR="00153835" w:rsidRPr="00153835" w:rsidRDefault="00153835" w:rsidP="00153835">
      <w:pPr>
        <w:autoSpaceDE w:val="0"/>
        <w:autoSpaceDN w:val="0"/>
        <w:adjustRightInd w:val="0"/>
        <w:spacing w:after="0" w:line="240" w:lineRule="auto"/>
        <w:rPr>
          <w:rFonts w:ascii="Arial" w:eastAsia="Calibri" w:hAnsi="Arial" w:cs="Arial"/>
          <w:sz w:val="21"/>
          <w:szCs w:val="21"/>
        </w:rPr>
      </w:pPr>
      <w:r w:rsidRPr="00153835">
        <w:rPr>
          <w:rFonts w:ascii="Arial" w:eastAsia="Calibri" w:hAnsi="Arial" w:cs="Arial"/>
          <w:sz w:val="21"/>
          <w:szCs w:val="21"/>
        </w:rPr>
        <w:t>Healing the Wounds of the War: The Peacebuilding work of Sylvie Maunga, Joan B. Kroc Institute School of Peace Studies, August 2008</w:t>
      </w:r>
    </w:p>
    <w:p w:rsidR="00153835" w:rsidRPr="00153835" w:rsidRDefault="00153835" w:rsidP="00153835">
      <w:pPr>
        <w:autoSpaceDE w:val="0"/>
        <w:autoSpaceDN w:val="0"/>
        <w:adjustRightInd w:val="0"/>
        <w:spacing w:after="0" w:line="240" w:lineRule="auto"/>
        <w:rPr>
          <w:rFonts w:ascii="Arial" w:eastAsia="Calibri" w:hAnsi="Arial" w:cs="Arial"/>
          <w:sz w:val="21"/>
          <w:szCs w:val="21"/>
        </w:rPr>
      </w:pPr>
      <w:r w:rsidRPr="00153835">
        <w:rPr>
          <w:rFonts w:ascii="Arial" w:eastAsia="Calibri" w:hAnsi="Arial" w:cs="Arial"/>
          <w:sz w:val="21"/>
          <w:szCs w:val="21"/>
        </w:rPr>
        <w:t xml:space="preserve">Master theses: Improving Fairness </w:t>
      </w:r>
      <w:proofErr w:type="gramStart"/>
      <w:r w:rsidRPr="00153835">
        <w:rPr>
          <w:rFonts w:ascii="Arial" w:eastAsia="Calibri" w:hAnsi="Arial" w:cs="Arial"/>
          <w:sz w:val="21"/>
          <w:szCs w:val="21"/>
        </w:rPr>
        <w:t>In Government Agencies To Main</w:t>
      </w:r>
      <w:r w:rsidR="00553318">
        <w:rPr>
          <w:rFonts w:ascii="Arial" w:eastAsia="Calibri" w:hAnsi="Arial" w:cs="Arial"/>
          <w:sz w:val="21"/>
          <w:szCs w:val="21"/>
        </w:rPr>
        <w:t>tain Efficiency And</w:t>
      </w:r>
      <w:proofErr w:type="gramEnd"/>
      <w:r w:rsidR="00553318">
        <w:rPr>
          <w:rFonts w:ascii="Arial" w:eastAsia="Calibri" w:hAnsi="Arial" w:cs="Arial"/>
          <w:sz w:val="21"/>
          <w:szCs w:val="21"/>
        </w:rPr>
        <w:t xml:space="preserve"> </w:t>
      </w:r>
      <w:r w:rsidR="00941748">
        <w:rPr>
          <w:rFonts w:ascii="Arial" w:eastAsia="Calibri" w:hAnsi="Arial" w:cs="Arial"/>
          <w:sz w:val="21"/>
          <w:szCs w:val="21"/>
        </w:rPr>
        <w:t>Leadership,</w:t>
      </w:r>
      <w:r w:rsidR="00941748" w:rsidRPr="00153835">
        <w:rPr>
          <w:rFonts w:ascii="Arial" w:eastAsia="Calibri" w:hAnsi="Arial" w:cs="Arial"/>
          <w:sz w:val="21"/>
          <w:szCs w:val="21"/>
        </w:rPr>
        <w:t xml:space="preserve"> Thesis</w:t>
      </w:r>
      <w:r w:rsidRPr="00153835">
        <w:rPr>
          <w:rFonts w:ascii="Arial" w:eastAsia="Calibri" w:hAnsi="Arial" w:cs="Arial"/>
          <w:sz w:val="21"/>
          <w:szCs w:val="21"/>
        </w:rPr>
        <w:t>, Trinity University, December 2014</w:t>
      </w:r>
    </w:p>
    <w:p w:rsidR="00153835" w:rsidRPr="00153835" w:rsidRDefault="00153835" w:rsidP="00153835">
      <w:pPr>
        <w:autoSpaceDE w:val="0"/>
        <w:autoSpaceDN w:val="0"/>
        <w:adjustRightInd w:val="0"/>
        <w:spacing w:after="0" w:line="240" w:lineRule="auto"/>
        <w:rPr>
          <w:rFonts w:ascii="Arial" w:eastAsia="Calibri" w:hAnsi="Arial" w:cs="Arial"/>
          <w:sz w:val="21"/>
          <w:szCs w:val="21"/>
        </w:rPr>
      </w:pPr>
      <w:r w:rsidRPr="00153835">
        <w:rPr>
          <w:rFonts w:ascii="Arial" w:eastAsia="Calibri" w:hAnsi="Arial" w:cs="Arial"/>
          <w:sz w:val="21"/>
          <w:szCs w:val="21"/>
        </w:rPr>
        <w:t xml:space="preserve">Bachelor thesis: Human Rights Protection in </w:t>
      </w:r>
      <w:proofErr w:type="spellStart"/>
      <w:r w:rsidRPr="00153835">
        <w:rPr>
          <w:rFonts w:ascii="Arial" w:eastAsia="Calibri" w:hAnsi="Arial" w:cs="Arial"/>
          <w:sz w:val="21"/>
          <w:szCs w:val="21"/>
        </w:rPr>
        <w:t>DRCongo</w:t>
      </w:r>
      <w:proofErr w:type="spellEnd"/>
      <w:r w:rsidRPr="00153835">
        <w:rPr>
          <w:rFonts w:ascii="Arial" w:eastAsia="Calibri" w:hAnsi="Arial" w:cs="Arial"/>
          <w:sz w:val="21"/>
          <w:szCs w:val="21"/>
        </w:rPr>
        <w:t xml:space="preserve">: case of Kivu prisons. </w:t>
      </w:r>
    </w:p>
    <w:p w:rsidR="00153835" w:rsidRPr="00153835" w:rsidRDefault="00153835" w:rsidP="00153835">
      <w:pPr>
        <w:autoSpaceDE w:val="0"/>
        <w:autoSpaceDN w:val="0"/>
        <w:adjustRightInd w:val="0"/>
        <w:spacing w:after="0" w:line="240" w:lineRule="auto"/>
        <w:rPr>
          <w:rFonts w:ascii="Arial" w:eastAsia="Calibri" w:hAnsi="Arial" w:cs="Arial"/>
          <w:sz w:val="21"/>
          <w:szCs w:val="21"/>
        </w:rPr>
      </w:pPr>
      <w:r w:rsidRPr="00153835">
        <w:rPr>
          <w:rFonts w:ascii="Arial" w:eastAsia="Calibri" w:hAnsi="Arial" w:cs="Arial"/>
          <w:sz w:val="21"/>
          <w:szCs w:val="21"/>
        </w:rPr>
        <w:t xml:space="preserve">The anguish of war and women’s effort to build peace in the </w:t>
      </w:r>
      <w:proofErr w:type="spellStart"/>
      <w:r w:rsidRPr="00153835">
        <w:rPr>
          <w:rFonts w:ascii="Arial" w:eastAsia="Calibri" w:hAnsi="Arial" w:cs="Arial"/>
          <w:sz w:val="21"/>
          <w:szCs w:val="21"/>
        </w:rPr>
        <w:t>DRCongo</w:t>
      </w:r>
      <w:proofErr w:type="spellEnd"/>
      <w:r w:rsidRPr="00153835">
        <w:rPr>
          <w:rFonts w:ascii="Arial" w:eastAsia="Calibri" w:hAnsi="Arial" w:cs="Arial"/>
          <w:sz w:val="21"/>
          <w:szCs w:val="21"/>
        </w:rPr>
        <w:t>, Documentary, 2008</w:t>
      </w:r>
    </w:p>
    <w:p w:rsidR="00153835" w:rsidRPr="00153835" w:rsidRDefault="00153835" w:rsidP="00153835">
      <w:pPr>
        <w:autoSpaceDE w:val="0"/>
        <w:autoSpaceDN w:val="0"/>
        <w:adjustRightInd w:val="0"/>
        <w:spacing w:after="0" w:line="240" w:lineRule="auto"/>
        <w:rPr>
          <w:rFonts w:ascii="Arial" w:eastAsia="Calibri" w:hAnsi="Arial" w:cs="Arial"/>
          <w:sz w:val="21"/>
          <w:szCs w:val="21"/>
        </w:rPr>
      </w:pPr>
    </w:p>
    <w:p w:rsidR="00153835" w:rsidRPr="00153835" w:rsidRDefault="00153835" w:rsidP="00146341">
      <w:pPr>
        <w:autoSpaceDE w:val="0"/>
        <w:autoSpaceDN w:val="0"/>
        <w:adjustRightInd w:val="0"/>
        <w:spacing w:after="0" w:line="240" w:lineRule="auto"/>
        <w:jc w:val="center"/>
        <w:rPr>
          <w:rFonts w:ascii="Arial" w:eastAsia="Calibri" w:hAnsi="Arial" w:cs="Arial"/>
          <w:b/>
          <w:sz w:val="21"/>
          <w:szCs w:val="21"/>
          <w:u w:val="single"/>
        </w:rPr>
      </w:pPr>
      <w:r w:rsidRPr="00153835">
        <w:rPr>
          <w:rFonts w:ascii="Arial" w:eastAsia="Calibri" w:hAnsi="Arial" w:cs="Arial"/>
          <w:b/>
          <w:sz w:val="21"/>
          <w:szCs w:val="21"/>
          <w:u w:val="single"/>
        </w:rPr>
        <w:t>PROFESSIONAL DEVELOPMENT AND AWARD</w:t>
      </w:r>
    </w:p>
    <w:p w:rsidR="00153835" w:rsidRPr="00153835" w:rsidRDefault="00153835" w:rsidP="00153835">
      <w:pPr>
        <w:autoSpaceDE w:val="0"/>
        <w:autoSpaceDN w:val="0"/>
        <w:adjustRightInd w:val="0"/>
        <w:spacing w:after="0" w:line="240" w:lineRule="auto"/>
        <w:rPr>
          <w:rFonts w:ascii="Arial" w:eastAsia="Calibri" w:hAnsi="Arial" w:cs="Arial"/>
          <w:sz w:val="21"/>
          <w:szCs w:val="21"/>
        </w:rPr>
      </w:pPr>
      <w:r w:rsidRPr="00153835">
        <w:rPr>
          <w:rFonts w:ascii="Arial" w:eastAsia="Calibri" w:hAnsi="Arial" w:cs="Arial"/>
          <w:sz w:val="21"/>
          <w:szCs w:val="21"/>
        </w:rPr>
        <w:t xml:space="preserve">Public and Private Partnership, World Bank  June 2016 ; Grant Writing and Nonprofit Management, DC Mayor’s Office of Partnerships and Grant Services,05/2013, DC     </w:t>
      </w:r>
      <w:r w:rsidRPr="00153835">
        <w:rPr>
          <w:rFonts w:ascii="Arial" w:eastAsia="Calibri" w:hAnsi="Arial" w:cs="Arial"/>
          <w:b/>
          <w:sz w:val="21"/>
          <w:szCs w:val="21"/>
        </w:rPr>
        <w:t xml:space="preserve">                                    </w:t>
      </w:r>
    </w:p>
    <w:p w:rsidR="00153835" w:rsidRPr="00153835" w:rsidRDefault="00153835" w:rsidP="00153835">
      <w:pPr>
        <w:autoSpaceDE w:val="0"/>
        <w:autoSpaceDN w:val="0"/>
        <w:adjustRightInd w:val="0"/>
        <w:spacing w:after="0" w:line="240" w:lineRule="auto"/>
        <w:rPr>
          <w:rFonts w:ascii="Arial" w:eastAsia="Calibri" w:hAnsi="Arial" w:cs="Arial"/>
          <w:bCs/>
          <w:sz w:val="21"/>
          <w:szCs w:val="21"/>
        </w:rPr>
      </w:pPr>
      <w:r w:rsidRPr="00153835">
        <w:rPr>
          <w:rFonts w:ascii="Arial" w:eastAsia="Calibri" w:hAnsi="Arial" w:cs="Arial"/>
          <w:bCs/>
          <w:sz w:val="21"/>
          <w:szCs w:val="21"/>
        </w:rPr>
        <w:t>Women Peace Maker Award, Joan Kroc Institute for Peace and Justice (San Diego University) 09/2008, California, USA.</w:t>
      </w:r>
    </w:p>
    <w:p w:rsidR="00153835" w:rsidRPr="00153835" w:rsidRDefault="00153835" w:rsidP="00146341">
      <w:pPr>
        <w:tabs>
          <w:tab w:val="left" w:pos="1905"/>
        </w:tabs>
        <w:spacing w:after="200" w:line="276" w:lineRule="auto"/>
        <w:jc w:val="center"/>
        <w:rPr>
          <w:rFonts w:ascii="Arial" w:eastAsia="Calibri" w:hAnsi="Arial" w:cs="Arial"/>
          <w:b/>
          <w:sz w:val="21"/>
          <w:szCs w:val="21"/>
          <w:u w:val="single"/>
        </w:rPr>
      </w:pPr>
      <w:r w:rsidRPr="00153835">
        <w:rPr>
          <w:rFonts w:ascii="Arial" w:eastAsia="Calibri" w:hAnsi="Arial" w:cs="Arial"/>
          <w:b/>
          <w:sz w:val="21"/>
          <w:szCs w:val="21"/>
          <w:u w:val="single"/>
        </w:rPr>
        <w:t>VOLUNTEER</w:t>
      </w:r>
    </w:p>
    <w:p w:rsidR="00153835" w:rsidRPr="00153835" w:rsidRDefault="00153835" w:rsidP="00153835">
      <w:pPr>
        <w:tabs>
          <w:tab w:val="left" w:pos="1905"/>
        </w:tabs>
        <w:spacing w:after="200" w:line="276" w:lineRule="auto"/>
        <w:rPr>
          <w:rFonts w:ascii="Arial" w:eastAsia="Calibri" w:hAnsi="Arial" w:cs="Arial"/>
          <w:sz w:val="21"/>
          <w:szCs w:val="21"/>
        </w:rPr>
      </w:pPr>
      <w:r w:rsidRPr="00153835">
        <w:rPr>
          <w:rFonts w:ascii="Arial" w:eastAsia="Calibri" w:hAnsi="Arial" w:cs="Arial"/>
          <w:sz w:val="21"/>
          <w:szCs w:val="21"/>
        </w:rPr>
        <w:t xml:space="preserve">Conference Organizer of the Fragility, conflict and violence Forum, Mars 2016 World Bank, </w:t>
      </w:r>
      <w:r w:rsidRPr="00153835">
        <w:rPr>
          <w:rFonts w:ascii="Arial" w:eastAsia="Calibri" w:hAnsi="Arial" w:cs="Arial"/>
          <w:bCs/>
          <w:sz w:val="21"/>
          <w:szCs w:val="21"/>
        </w:rPr>
        <w:t>Washington, DC</w:t>
      </w:r>
      <w:r w:rsidRPr="00153835">
        <w:rPr>
          <w:rFonts w:ascii="Arial" w:eastAsia="Calibri" w:hAnsi="Arial" w:cs="Arial"/>
          <w:sz w:val="21"/>
          <w:szCs w:val="21"/>
        </w:rPr>
        <w:t xml:space="preserve">. </w:t>
      </w:r>
    </w:p>
    <w:p w:rsidR="00153835" w:rsidRPr="00153835" w:rsidRDefault="00153835" w:rsidP="00153835">
      <w:pPr>
        <w:tabs>
          <w:tab w:val="left" w:pos="1905"/>
        </w:tabs>
        <w:spacing w:after="200" w:line="276" w:lineRule="auto"/>
        <w:rPr>
          <w:rFonts w:ascii="Arial" w:eastAsia="Calibri" w:hAnsi="Arial" w:cs="Arial"/>
          <w:sz w:val="21"/>
          <w:szCs w:val="21"/>
        </w:rPr>
      </w:pPr>
      <w:r w:rsidRPr="00153835">
        <w:rPr>
          <w:rFonts w:ascii="Arial" w:eastAsia="Calibri" w:hAnsi="Arial" w:cs="Arial"/>
          <w:sz w:val="21"/>
          <w:szCs w:val="21"/>
        </w:rPr>
        <w:t xml:space="preserve">Africa Advocacy officer, </w:t>
      </w:r>
      <w:proofErr w:type="spellStart"/>
      <w:r w:rsidRPr="00153835">
        <w:rPr>
          <w:rFonts w:ascii="Arial" w:eastAsia="Calibri" w:hAnsi="Arial" w:cs="Arial"/>
          <w:sz w:val="21"/>
          <w:szCs w:val="21"/>
        </w:rPr>
        <w:t>Meridia</w:t>
      </w:r>
      <w:proofErr w:type="spellEnd"/>
      <w:r w:rsidRPr="00153835">
        <w:rPr>
          <w:rFonts w:ascii="Arial" w:eastAsia="Calibri" w:hAnsi="Arial" w:cs="Arial"/>
          <w:sz w:val="21"/>
          <w:szCs w:val="21"/>
        </w:rPr>
        <w:t xml:space="preserve"> Partners-European Union, May-July 2016, </w:t>
      </w:r>
      <w:proofErr w:type="spellStart"/>
      <w:r w:rsidRPr="00153835">
        <w:rPr>
          <w:rFonts w:ascii="Arial" w:eastAsia="Calibri" w:hAnsi="Arial" w:cs="Arial"/>
          <w:sz w:val="21"/>
          <w:szCs w:val="21"/>
        </w:rPr>
        <w:t>Bruxelles</w:t>
      </w:r>
      <w:proofErr w:type="spellEnd"/>
      <w:r w:rsidRPr="00153835">
        <w:rPr>
          <w:rFonts w:ascii="Arial" w:eastAsia="Calibri" w:hAnsi="Arial" w:cs="Arial"/>
          <w:sz w:val="21"/>
          <w:szCs w:val="21"/>
        </w:rPr>
        <w:t>, Belgium.</w:t>
      </w:r>
    </w:p>
    <w:p w:rsidR="003D7197" w:rsidRDefault="003D7197"/>
    <w:sectPr w:rsidR="003D7197" w:rsidSect="006F6FB8">
      <w:type w:val="continuous"/>
      <w:pgSz w:w="12240" w:h="15840"/>
      <w:pgMar w:top="72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8DC" w:rsidRDefault="00BD68DC" w:rsidP="00AF0AD8">
      <w:pPr>
        <w:spacing w:after="0" w:line="240" w:lineRule="auto"/>
      </w:pPr>
      <w:r>
        <w:separator/>
      </w:r>
    </w:p>
  </w:endnote>
  <w:endnote w:type="continuationSeparator" w:id="0">
    <w:p w:rsidR="00BD68DC" w:rsidRDefault="00BD68DC" w:rsidP="00AF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8DC" w:rsidRDefault="00BD68DC" w:rsidP="00AF0AD8">
      <w:pPr>
        <w:spacing w:after="0" w:line="240" w:lineRule="auto"/>
      </w:pPr>
      <w:r>
        <w:separator/>
      </w:r>
    </w:p>
  </w:footnote>
  <w:footnote w:type="continuationSeparator" w:id="0">
    <w:p w:rsidR="00BD68DC" w:rsidRDefault="00BD68DC" w:rsidP="00AF0A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8BE"/>
    <w:multiLevelType w:val="hybridMultilevel"/>
    <w:tmpl w:val="FE02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94EDA"/>
    <w:multiLevelType w:val="hybridMultilevel"/>
    <w:tmpl w:val="B182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C6DD2"/>
    <w:multiLevelType w:val="hybridMultilevel"/>
    <w:tmpl w:val="B3C0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66496C"/>
    <w:multiLevelType w:val="hybridMultilevel"/>
    <w:tmpl w:val="0BFE9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304AC2"/>
    <w:multiLevelType w:val="hybridMultilevel"/>
    <w:tmpl w:val="768E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05C002F"/>
    <w:multiLevelType w:val="hybridMultilevel"/>
    <w:tmpl w:val="50EE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DD4BB3"/>
    <w:multiLevelType w:val="hybridMultilevel"/>
    <w:tmpl w:val="C570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F1187"/>
    <w:multiLevelType w:val="hybridMultilevel"/>
    <w:tmpl w:val="5BF4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477F6"/>
    <w:multiLevelType w:val="hybridMultilevel"/>
    <w:tmpl w:val="F4502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316D69"/>
    <w:multiLevelType w:val="hybridMultilevel"/>
    <w:tmpl w:val="710C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686B06"/>
    <w:multiLevelType w:val="hybridMultilevel"/>
    <w:tmpl w:val="601A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27A1B"/>
    <w:multiLevelType w:val="hybridMultilevel"/>
    <w:tmpl w:val="3CEC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5A6D32"/>
    <w:multiLevelType w:val="hybridMultilevel"/>
    <w:tmpl w:val="5BF2D2E4"/>
    <w:lvl w:ilvl="0" w:tplc="880223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2D5DB2"/>
    <w:multiLevelType w:val="hybridMultilevel"/>
    <w:tmpl w:val="9884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C10BBB"/>
    <w:multiLevelType w:val="hybridMultilevel"/>
    <w:tmpl w:val="1B56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4"/>
  </w:num>
  <w:num w:numId="4">
    <w:abstractNumId w:val="2"/>
  </w:num>
  <w:num w:numId="5">
    <w:abstractNumId w:val="0"/>
  </w:num>
  <w:num w:numId="6">
    <w:abstractNumId w:val="1"/>
  </w:num>
  <w:num w:numId="7">
    <w:abstractNumId w:val="8"/>
  </w:num>
  <w:num w:numId="8">
    <w:abstractNumId w:val="10"/>
  </w:num>
  <w:num w:numId="9">
    <w:abstractNumId w:val="4"/>
  </w:num>
  <w:num w:numId="10">
    <w:abstractNumId w:val="3"/>
  </w:num>
  <w:num w:numId="11">
    <w:abstractNumId w:val="11"/>
  </w:num>
  <w:num w:numId="12">
    <w:abstractNumId w:val="13"/>
  </w:num>
  <w:num w:numId="13">
    <w:abstractNumId w:val="5"/>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35"/>
    <w:rsid w:val="000B1662"/>
    <w:rsid w:val="00131F07"/>
    <w:rsid w:val="00146341"/>
    <w:rsid w:val="00153835"/>
    <w:rsid w:val="00306D6F"/>
    <w:rsid w:val="003B5D5C"/>
    <w:rsid w:val="003D7197"/>
    <w:rsid w:val="003F40D5"/>
    <w:rsid w:val="0041357B"/>
    <w:rsid w:val="00553318"/>
    <w:rsid w:val="00571960"/>
    <w:rsid w:val="00590F10"/>
    <w:rsid w:val="007660F2"/>
    <w:rsid w:val="008D4027"/>
    <w:rsid w:val="00920710"/>
    <w:rsid w:val="00941748"/>
    <w:rsid w:val="009744BD"/>
    <w:rsid w:val="009928DC"/>
    <w:rsid w:val="00A77B89"/>
    <w:rsid w:val="00AD7DFA"/>
    <w:rsid w:val="00AF0AD8"/>
    <w:rsid w:val="00B20291"/>
    <w:rsid w:val="00BD68DC"/>
    <w:rsid w:val="00BE4794"/>
    <w:rsid w:val="00C72E3E"/>
    <w:rsid w:val="00CC3D59"/>
    <w:rsid w:val="00CF21D0"/>
    <w:rsid w:val="00D175EB"/>
    <w:rsid w:val="00D346D5"/>
    <w:rsid w:val="00D40EAF"/>
    <w:rsid w:val="00F95691"/>
    <w:rsid w:val="00FE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D88BF-3AC1-4AFA-AB92-B005F708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D6F"/>
    <w:pPr>
      <w:ind w:left="720"/>
      <w:contextualSpacing/>
    </w:pPr>
  </w:style>
  <w:style w:type="paragraph" w:styleId="Header">
    <w:name w:val="header"/>
    <w:basedOn w:val="Normal"/>
    <w:link w:val="HeaderChar"/>
    <w:uiPriority w:val="99"/>
    <w:unhideWhenUsed/>
    <w:rsid w:val="00AF0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AD8"/>
  </w:style>
  <w:style w:type="paragraph" w:styleId="Footer">
    <w:name w:val="footer"/>
    <w:basedOn w:val="Normal"/>
    <w:link w:val="FooterChar"/>
    <w:uiPriority w:val="99"/>
    <w:unhideWhenUsed/>
    <w:rsid w:val="00AF0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lviemaung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Trinity Washington University</Company>
  <LinksUpToDate>false</LinksUpToDate>
  <CharactersWithSpaces>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101 Public Users</dc:creator>
  <cp:keywords/>
  <dc:description/>
  <cp:lastModifiedBy>sylvie Maunga</cp:lastModifiedBy>
  <cp:revision>5</cp:revision>
  <dcterms:created xsi:type="dcterms:W3CDTF">2018-03-28T01:18:00Z</dcterms:created>
  <dcterms:modified xsi:type="dcterms:W3CDTF">2018-03-28T03:36:00Z</dcterms:modified>
</cp:coreProperties>
</file>