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7" w:rsidRPr="001B70AE" w:rsidRDefault="005E47C3" w:rsidP="001B70AE">
      <w:pPr>
        <w:spacing w:after="0" w:line="240" w:lineRule="auto"/>
        <w:rPr>
          <w:rFonts w:ascii="Papyrus" w:eastAsia="Times New Roman" w:hAnsi="Papyrus" w:cs="Times New Roman"/>
          <w:b/>
          <w:color w:val="333300"/>
          <w:sz w:val="32"/>
          <w:szCs w:val="32"/>
          <w:lang w:eastAsia="fr-FR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2EEDB17" wp14:editId="0057F520">
            <wp:simplePos x="0" y="0"/>
            <wp:positionH relativeFrom="margin">
              <wp:posOffset>5600700</wp:posOffset>
            </wp:positionH>
            <wp:positionV relativeFrom="margin">
              <wp:posOffset>-257175</wp:posOffset>
            </wp:positionV>
            <wp:extent cx="1333500" cy="1676400"/>
            <wp:effectExtent l="0" t="0" r="0" b="0"/>
            <wp:wrapSquare wrapText="bothSides"/>
            <wp:docPr id="2" name="Image 2" descr="C:\Users\user\Pictures\Cool_Photo\988411_741527845858421_3971098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ol_Photo\988411_741527845858421_39710983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3B7" w:rsidRPr="001B70AE">
        <w:rPr>
          <w:rFonts w:ascii="Papyrus" w:eastAsia="Times New Roman" w:hAnsi="Papyrus" w:cs="Times New Roman"/>
          <w:b/>
          <w:color w:val="333300"/>
          <w:sz w:val="32"/>
          <w:szCs w:val="32"/>
          <w:lang w:eastAsia="fr-FR"/>
        </w:rPr>
        <w:t>KOFFI  KONAN  Tanoh Désiré Hermann</w:t>
      </w:r>
    </w:p>
    <w:p w:rsidR="009243B7" w:rsidRPr="001B70AE" w:rsidRDefault="009243B7" w:rsidP="001B70AE">
      <w:pPr>
        <w:keepNext/>
        <w:tabs>
          <w:tab w:val="right" w:pos="9072"/>
        </w:tabs>
        <w:spacing w:after="0" w:line="240" w:lineRule="auto"/>
        <w:outlineLvl w:val="1"/>
        <w:rPr>
          <w:rFonts w:ascii="Arial Narrow" w:eastAsia="Times New Roman" w:hAnsi="Arial Narrow" w:cs="Times New Roman"/>
          <w:b/>
          <w:sz w:val="28"/>
          <w:szCs w:val="28"/>
          <w:lang w:eastAsia="fr-FR"/>
        </w:rPr>
      </w:pPr>
      <w:r w:rsidRPr="001B70AE">
        <w:rPr>
          <w:rFonts w:ascii="Arial Narrow" w:eastAsia="Times New Roman" w:hAnsi="Arial Narrow" w:cs="Times New Roman"/>
          <w:b/>
          <w:sz w:val="28"/>
          <w:szCs w:val="28"/>
          <w:lang w:eastAsia="fr-FR"/>
        </w:rPr>
        <w:t>Ivoirien né le 23 Juillet 1980, Fiancé quatre enfants</w:t>
      </w:r>
    </w:p>
    <w:p w:rsidR="009243B7" w:rsidRPr="001B70AE" w:rsidRDefault="009243B7" w:rsidP="001B70AE">
      <w:pPr>
        <w:spacing w:after="0" w:line="240" w:lineRule="auto"/>
        <w:rPr>
          <w:rFonts w:ascii="Arial Narrow" w:eastAsia="Times New Roman" w:hAnsi="Arial Narrow" w:cs="Tahoma"/>
          <w:b/>
          <w:sz w:val="28"/>
          <w:szCs w:val="28"/>
          <w:lang w:val="en-US" w:eastAsia="fr-FR"/>
        </w:rPr>
      </w:pPr>
      <w:r w:rsidRPr="001B70AE">
        <w:rPr>
          <w:rFonts w:ascii="Arial Narrow" w:eastAsia="Times New Roman" w:hAnsi="Arial Narrow" w:cs="Tahoma"/>
          <w:b/>
          <w:sz w:val="28"/>
          <w:szCs w:val="28"/>
          <w:lang w:val="en-US" w:eastAsia="fr-FR"/>
        </w:rPr>
        <w:t xml:space="preserve">08 BP 538 Abidjan 08, 00225 21.251.119/05.114.242/47.179.799/00227 92.189.834 </w:t>
      </w:r>
    </w:p>
    <w:p w:rsidR="009243B7" w:rsidRPr="001B70AE" w:rsidRDefault="009243B7" w:rsidP="001B70AE">
      <w:pPr>
        <w:spacing w:after="0" w:line="240" w:lineRule="auto"/>
        <w:rPr>
          <w:rFonts w:ascii="Arial Narrow" w:eastAsia="Times New Roman" w:hAnsi="Arial Narrow" w:cs="Tahoma"/>
          <w:b/>
          <w:sz w:val="28"/>
          <w:szCs w:val="28"/>
          <w:lang w:val="en-US" w:eastAsia="fr-FR"/>
        </w:rPr>
      </w:pPr>
      <w:r w:rsidRPr="001B70A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                 </w:t>
      </w:r>
      <w:hyperlink r:id="rId6" w:history="1">
        <w:r w:rsidRPr="001B70AE">
          <w:rPr>
            <w:rFonts w:ascii="Arial Narrow" w:eastAsia="Times New Roman" w:hAnsi="Arial Narrow" w:cs="Times New Roman"/>
            <w:b/>
            <w:i/>
            <w:color w:val="0000FF"/>
            <w:sz w:val="28"/>
            <w:szCs w:val="28"/>
            <w:u w:val="single"/>
            <w:lang w:val="de-DE" w:eastAsia="fr-FR"/>
          </w:rPr>
          <w:t>satakamer@yahoo.fr</w:t>
        </w:r>
      </w:hyperlink>
      <w:r w:rsidRPr="001B70AE">
        <w:rPr>
          <w:rFonts w:ascii="Arial Narrow" w:eastAsia="Times New Roman" w:hAnsi="Arial Narrow" w:cs="Times New Roman"/>
          <w:b/>
          <w:i/>
          <w:color w:val="0000FF"/>
          <w:sz w:val="28"/>
          <w:szCs w:val="28"/>
          <w:lang w:val="de-DE" w:eastAsia="fr-FR"/>
        </w:rPr>
        <w:t xml:space="preserve"> </w:t>
      </w:r>
      <w:hyperlink r:id="rId7" w:history="1">
        <w:r w:rsidRPr="001B70AE">
          <w:rPr>
            <w:rStyle w:val="Lienhypertexte"/>
            <w:rFonts w:ascii="Arial Narrow" w:eastAsia="Times New Roman" w:hAnsi="Arial Narrow" w:cs="Times New Roman"/>
            <w:b/>
            <w:i/>
            <w:sz w:val="28"/>
            <w:szCs w:val="28"/>
            <w:lang w:val="de-DE" w:eastAsia="fr-FR"/>
          </w:rPr>
          <w:t xml:space="preserve">  satakamerica@gmail.com</w:t>
        </w:r>
      </w:hyperlink>
    </w:p>
    <w:p w:rsidR="009243B7" w:rsidRPr="00AD684D" w:rsidRDefault="009243B7" w:rsidP="001B70AE">
      <w:pPr>
        <w:spacing w:after="0" w:line="240" w:lineRule="auto"/>
        <w:ind w:right="-567"/>
        <w:rPr>
          <w:rFonts w:ascii="Poor Richard" w:eastAsia="Times New Roman" w:hAnsi="Poor Richard" w:cs="Tahoma"/>
          <w:b/>
          <w:spacing w:val="20"/>
          <w:sz w:val="16"/>
          <w:szCs w:val="16"/>
          <w:lang w:val="en-US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43B7" w:rsidRPr="002664A0" w:rsidRDefault="005E47C3" w:rsidP="001B70AE">
      <w:pPr>
        <w:spacing w:after="0" w:line="240" w:lineRule="auto"/>
        <w:ind w:left="-284" w:right="-567"/>
        <w:jc w:val="center"/>
        <w:rPr>
          <w:rFonts w:ascii="Poor Richard" w:eastAsia="Times New Roman" w:hAnsi="Poor Richard" w:cs="Tahoma"/>
          <w:b/>
          <w:spacing w:val="2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64A0">
        <w:rPr>
          <w:rFonts w:ascii="Papyrus" w:eastAsia="Times New Roman" w:hAnsi="Papyrus" w:cs="Times New Roman"/>
          <w:b/>
          <w:noProof/>
          <w:color w:val="333300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034F4CB3" wp14:editId="143E1D30">
            <wp:simplePos x="0" y="0"/>
            <wp:positionH relativeFrom="column">
              <wp:posOffset>7353300</wp:posOffset>
            </wp:positionH>
            <wp:positionV relativeFrom="paragraph">
              <wp:posOffset>189230</wp:posOffset>
            </wp:positionV>
            <wp:extent cx="1341755" cy="1838325"/>
            <wp:effectExtent l="0" t="0" r="0" b="9525"/>
            <wp:wrapNone/>
            <wp:docPr id="1" name="Image 1" descr="H:\Docs\Scan000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s\Scan0001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3B7" w:rsidRPr="002664A0">
        <w:rPr>
          <w:rFonts w:ascii="Poor Richard" w:eastAsia="Times New Roman" w:hAnsi="Poor Richard" w:cs="Tahoma"/>
          <w:b/>
          <w:spacing w:val="20"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RESPONSABLE DES RESSOURCES HUMAINES</w:t>
      </w:r>
    </w:p>
    <w:p w:rsidR="009243B7" w:rsidRPr="002664A0" w:rsidRDefault="009243B7" w:rsidP="001B70AE">
      <w:pPr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t xml:space="preserve">Profil </w:t>
      </w:r>
    </w:p>
    <w:p w:rsidR="009243B7" w:rsidRPr="002664A0" w:rsidRDefault="009243B7" w:rsidP="001B70A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igoureux, </w:t>
      </w:r>
      <w:r w:rsidR="001F662C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discret,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dynamique, disponible et disposé, </w:t>
      </w:r>
      <w:r w:rsidR="00CF1D64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organisé,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très bonne capacité d’adaptation</w:t>
      </w:r>
      <w:r w:rsidR="00CF1D64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, de communication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et d’écoute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.</w:t>
      </w:r>
    </w:p>
    <w:p w:rsidR="001B70AE" w:rsidRDefault="001B70AE" w:rsidP="001B70AE">
      <w:pPr>
        <w:tabs>
          <w:tab w:val="left" w:pos="2160"/>
        </w:tabs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eastAsia="fr-FR"/>
        </w:rPr>
      </w:pPr>
      <w:bookmarkStart w:id="0" w:name="_GoBack"/>
      <w:bookmarkEnd w:id="0"/>
    </w:p>
    <w:p w:rsidR="009243B7" w:rsidRPr="002664A0" w:rsidRDefault="009243B7" w:rsidP="001B70AE">
      <w:pPr>
        <w:tabs>
          <w:tab w:val="left" w:pos="2160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t>FORMATION  PROFESSIONNELLE</w:t>
      </w:r>
    </w:p>
    <w:p w:rsidR="009243B7" w:rsidRPr="002664A0" w:rsidRDefault="009243B7" w:rsidP="001B70AE">
      <w:pPr>
        <w:tabs>
          <w:tab w:val="left" w:pos="216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Octobre 2013: Licence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en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Logistique Humanitaire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et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Gestion de projet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à la Chaire Unesco pour la  Culture de la Paix au Campus Félix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Houphouët-Boigny de Cocody.</w:t>
      </w:r>
    </w:p>
    <w:p w:rsidR="009243B7" w:rsidRPr="005E47C3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Août 2002 :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48544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BTS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option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Transport et Logistique.</w:t>
      </w:r>
      <w:r w:rsidR="005E47C3" w:rsidRPr="005E47C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2000 : BAC A2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Collège Voltaire de Marcory.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1996 : BEPC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Collège Catholique Saint Jean Bosco de Treichville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.</w:t>
      </w:r>
    </w:p>
    <w:p w:rsidR="009243B7" w:rsidRPr="00AD684D" w:rsidRDefault="009243B7" w:rsidP="001B70AE">
      <w:pPr>
        <w:tabs>
          <w:tab w:val="left" w:pos="1658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16"/>
          <w:szCs w:val="16"/>
          <w:u w:val="single"/>
          <w:lang w:eastAsia="fr-FR"/>
        </w:rPr>
      </w:pPr>
    </w:p>
    <w:p w:rsidR="009243B7" w:rsidRPr="002664A0" w:rsidRDefault="009243B7" w:rsidP="001B70AE">
      <w:pPr>
        <w:tabs>
          <w:tab w:val="left" w:pos="2160"/>
        </w:tabs>
        <w:spacing w:after="0" w:line="240" w:lineRule="auto"/>
        <w:jc w:val="center"/>
        <w:rPr>
          <w:rFonts w:ascii="Colonna MT" w:eastAsia="Times New Roman" w:hAnsi="Colonna MT" w:cs="Times New Roman"/>
          <w:b/>
          <w:i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t>EXPERIENCES   PROFESSIONNELLES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i/>
          <w:sz w:val="24"/>
          <w:szCs w:val="24"/>
          <w:lang w:eastAsia="fr-FR"/>
        </w:rPr>
        <w:t xml:space="preserve">   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De Mai 2016 à nos jours :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Responsable des Ressources Humaines de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SECURICOM NIGER SARL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>(recrutement, formation, paie, gestion administrative</w:t>
      </w:r>
      <w:r w:rsidR="001F662C"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et </w:t>
      </w:r>
      <w:r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>sociale</w:t>
      </w:r>
      <w:r w:rsidR="001F662C"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interne et externe du personnel, accueil et intégration du personnel, gestion de la communication interne</w:t>
      </w:r>
      <w:r w:rsidR="00CF1D64">
        <w:rPr>
          <w:rFonts w:ascii="Arial Narrow" w:eastAsia="Times New Roman" w:hAnsi="Arial Narrow" w:cs="Times New Roman"/>
          <w:sz w:val="24"/>
          <w:szCs w:val="24"/>
          <w:lang w:eastAsia="fr-FR"/>
        </w:rPr>
        <w:t>)</w:t>
      </w:r>
      <w:r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De Mars à Avril 2016 :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A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djoint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du Directeur Technique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et Commercial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de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SECURICOM NIGER SARL</w:t>
      </w:r>
      <w:r w:rsidR="00CF1D64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CF1D64"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>(gestion du volet technique, la gestion clientèle)</w:t>
      </w:r>
      <w:r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De Septembre à Décembre 2015 :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Assistant Administratif de l’Expert Finance et Administratif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de la Mission d’Observation Electorale de l’Union Européenne au Burkina Faso (MOE UE)</w:t>
      </w:r>
      <w:r w:rsidR="00CF1D64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CF1D64" w:rsidRPr="00CF1D64">
        <w:rPr>
          <w:rFonts w:ascii="Arial Narrow" w:eastAsia="Times New Roman" w:hAnsi="Arial Narrow" w:cs="Times New Roman"/>
          <w:sz w:val="24"/>
          <w:szCs w:val="24"/>
          <w:lang w:eastAsia="fr-FR"/>
        </w:rPr>
        <w:t>(</w:t>
      </w:r>
      <w:r w:rsidR="00CF1D64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suivi du recrutement et la gestion des contrats, de la paie et des prestations du personnel, la gestion administrative </w:t>
      </w:r>
      <w:r w:rsidR="00AD684D">
        <w:rPr>
          <w:rFonts w:ascii="Arial Narrow" w:eastAsia="Times New Roman" w:hAnsi="Arial Narrow" w:cs="Times New Roman"/>
          <w:sz w:val="24"/>
          <w:szCs w:val="24"/>
          <w:lang w:eastAsia="fr-FR"/>
        </w:rPr>
        <w:t>et le suivi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des opérations spéciales liées</w:t>
      </w:r>
      <w:r w:rsidR="001B70A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à la mission)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</w:t>
      </w:r>
      <w:r w:rsidR="007A46D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 15 Février au 09 Août 2012 :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agent de </w:t>
      </w:r>
      <w:r w:rsidR="001B70AE">
        <w:rPr>
          <w:rFonts w:ascii="Arial Narrow" w:eastAsia="Times New Roman" w:hAnsi="Arial Narrow" w:cs="Times New Roman"/>
          <w:sz w:val="24"/>
          <w:szCs w:val="24"/>
          <w:lang w:eastAsia="fr-FR"/>
        </w:rPr>
        <w:t>surveillance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et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gestionnaire du magasin du chantier de l’entreprise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Koffi et Diabaté</w:t>
      </w:r>
      <w:r w:rsidR="00AD684D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sur le site de la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F.I.F</w:t>
      </w:r>
      <w:r w:rsidR="007A46D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7A46D0" w:rsidRP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(Fédération </w:t>
      </w:r>
      <w:r w:rsidR="001B70AE">
        <w:rPr>
          <w:rFonts w:ascii="Arial Narrow" w:eastAsia="Times New Roman" w:hAnsi="Arial Narrow" w:cs="Times New Roman"/>
          <w:sz w:val="24"/>
          <w:szCs w:val="24"/>
          <w:lang w:eastAsia="fr-FR"/>
        </w:rPr>
        <w:t>I</w:t>
      </w:r>
      <w:r w:rsidR="007A46D0" w:rsidRPr="007A46D0">
        <w:rPr>
          <w:rFonts w:ascii="Arial Narrow" w:eastAsia="Times New Roman" w:hAnsi="Arial Narrow" w:cs="Times New Roman"/>
          <w:sz w:val="24"/>
          <w:szCs w:val="24"/>
          <w:lang w:eastAsia="fr-FR"/>
        </w:rPr>
        <w:t>voirienne de Football)</w:t>
      </w:r>
      <w:r w:rsidRPr="007A46D0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Du 08 Février au 31 Mai 2011 :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commercial réseaux à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Prestel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(distributeur exclusif de Moov- Ci agence de Yamoussoukro).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Du 03 Décembre 2005 au 15 Octobre 2008: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Agent de  recouvrement au CHU de Treichville à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REC-SERVICES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Du 05 Janvier 2004 au 04 Janvier 2005 :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aide laborantin (journalier) au Laboratoire d’analyse 3 de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l’ADM UNICAO S.A</w:t>
      </w:r>
      <w:r w:rsidR="00AD684D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AD684D" w:rsidRPr="00AD684D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(la gestion du matériel, des équipements, des échantillons et des résultats 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du laboratoire </w:t>
      </w:r>
      <w:r w:rsidR="001B70AE">
        <w:rPr>
          <w:rFonts w:ascii="Arial Narrow" w:eastAsia="Times New Roman" w:hAnsi="Arial Narrow" w:cs="Times New Roman"/>
          <w:sz w:val="24"/>
          <w:szCs w:val="24"/>
          <w:lang w:eastAsia="fr-FR"/>
        </w:rPr>
        <w:t>ainsi que de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leur </w:t>
      </w:r>
      <w:r w:rsidR="007A46D0" w:rsidRPr="00AD684D">
        <w:rPr>
          <w:rFonts w:ascii="Arial Narrow" w:eastAsia="Times New Roman" w:hAnsi="Arial Narrow" w:cs="Times New Roman"/>
          <w:sz w:val="24"/>
          <w:szCs w:val="24"/>
          <w:lang w:eastAsia="fr-FR"/>
        </w:rPr>
        <w:t>inventaire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). </w:t>
      </w:r>
    </w:p>
    <w:p w:rsidR="009243B7" w:rsidRPr="007A46D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Du 05 Décembre 2002 au 05 Février 2003 :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Stagiaire au service 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60 (Import) Transit Maritime de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SAGA-CI</w:t>
      </w:r>
      <w:r w:rsidR="00AD684D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AD684D" w:rsidRPr="00AD684D">
        <w:rPr>
          <w:rFonts w:ascii="Arial Narrow" w:eastAsia="Times New Roman" w:hAnsi="Arial Narrow" w:cs="Times New Roman"/>
          <w:sz w:val="24"/>
          <w:szCs w:val="24"/>
          <w:lang w:eastAsia="fr-FR"/>
        </w:rPr>
        <w:t>(la gestion des procédures liées au traitement, dédouanement et mise à disposition des biens dans les opérations de transit import-export)</w:t>
      </w:r>
      <w:r w:rsidRPr="00AD684D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Du 09 Septembre au 08 Novembre 2002 :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Stagiaire au Service Exploitation du Centre Bus 03 de la </w:t>
      </w:r>
    </w:p>
    <w:p w:rsidR="009243B7" w:rsidRPr="002664A0" w:rsidRDefault="00AD684D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9243B7"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SOTRA</w:t>
      </w:r>
      <w:r w:rsidR="009243B7"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à </w:t>
      </w:r>
      <w:r w:rsidR="009243B7"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Yopougon Andokoi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(la gestion de la flotte et de l’exploitation d’une société de transport)</w:t>
      </w:r>
      <w:r w:rsidR="009243B7"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9243B7" w:rsidRPr="00AD684D" w:rsidRDefault="009243B7" w:rsidP="001B70AE">
      <w:pPr>
        <w:tabs>
          <w:tab w:val="left" w:pos="1658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16"/>
          <w:szCs w:val="16"/>
          <w:u w:val="single"/>
          <w:lang w:eastAsia="fr-FR"/>
        </w:rPr>
      </w:pPr>
    </w:p>
    <w:p w:rsidR="009243B7" w:rsidRPr="002664A0" w:rsidRDefault="009243B7" w:rsidP="001B70AE">
      <w:pPr>
        <w:tabs>
          <w:tab w:val="left" w:pos="1658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t>ACTIVITES  EXTRA-PROFESSIONNELLES</w:t>
      </w:r>
    </w:p>
    <w:p w:rsidR="009243B7" w:rsidRPr="002664A0" w:rsidRDefault="009243B7" w:rsidP="001B70AE">
      <w:pPr>
        <w:tabs>
          <w:tab w:val="left" w:pos="1658"/>
        </w:tabs>
        <w:spacing w:after="0" w:line="240" w:lineRule="auto"/>
        <w:jc w:val="both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Président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des jeunes du quartier Belleville Bloc T de Treichville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Commissaire aux Comptes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du Réseau des Jeunes Entrepreneurs de Côte d’Ivoire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(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ReJECI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)</w:t>
      </w:r>
    </w:p>
    <w:p w:rsidR="009243B7" w:rsidRPr="002664A0" w:rsidRDefault="009243B7" w:rsidP="001B70AE">
      <w:pPr>
        <w:tabs>
          <w:tab w:val="left" w:pos="7785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Donneur de sang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(O positif)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Arbitre stagiaire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de la CFAMC à la Fédération Ivoirienne de Basketball</w:t>
      </w:r>
      <w:r w:rsidR="00AD684D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(FIBB).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Responsable de la commission organisation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d’une chorale (Légion d’Anges de Marie)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Volontaire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au comité locale Treichville de la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Croix-Rouge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(Chef d’équipe)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Côte d’Ivoire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9243B7" w:rsidRPr="002664A0" w:rsidRDefault="009243B7" w:rsidP="001B70AE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u w:val="single"/>
          <w:lang w:eastAsia="fr-FR"/>
        </w:rPr>
      </w:pPr>
    </w:p>
    <w:p w:rsidR="009243B7" w:rsidRPr="002664A0" w:rsidRDefault="009243B7" w:rsidP="001B70AE">
      <w:pPr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noProof/>
          <w:sz w:val="24"/>
          <w:szCs w:val="24"/>
          <w:u w:val="single"/>
          <w:lang w:eastAsia="fr-FR"/>
        </w:rPr>
        <w:t>OBJECTIF DE CARRIERE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Responsable Logistique, Responsable Achats et Approvisionnement, Gestionnaire des Stocks, de</w:t>
      </w:r>
    </w:p>
    <w:p w:rsidR="009243B7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Parc- Auto, d’Entrepôt, des Moyens Généraux</w:t>
      </w:r>
      <w:r w:rsidR="007A46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ou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>des Ressources Humaines.</w:t>
      </w:r>
    </w:p>
    <w:p w:rsidR="007A46D0" w:rsidRPr="007A46D0" w:rsidRDefault="007A46D0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fr-FR"/>
        </w:rPr>
      </w:pPr>
    </w:p>
    <w:p w:rsidR="009243B7" w:rsidRPr="002664A0" w:rsidRDefault="009243B7" w:rsidP="001B70AE">
      <w:pPr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noProof/>
          <w:sz w:val="24"/>
          <w:szCs w:val="24"/>
          <w:u w:val="single"/>
          <w:lang w:eastAsia="fr-FR"/>
        </w:rPr>
        <w:t>DOMAINE DE COMPETENCE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i/>
          <w:sz w:val="24"/>
          <w:szCs w:val="24"/>
          <w:lang w:eastAsia="fr-FR"/>
        </w:rPr>
        <w:t xml:space="preserve">   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Transit, Douane, Transport, Logistique, Gestion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(des Stocks, des Approvisionnements, de Parc-Auto,   </w:t>
      </w:r>
    </w:p>
    <w:p w:rsidR="009243B7" w:rsidRPr="007A46D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de Transport Conteneurisé),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Recouvrement, Ressources Humaines, Commercial et Humanitaire.</w:t>
      </w:r>
    </w:p>
    <w:p w:rsidR="009243B7" w:rsidRPr="002664A0" w:rsidRDefault="009243B7" w:rsidP="001B70AE">
      <w:pPr>
        <w:tabs>
          <w:tab w:val="left" w:pos="1658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lastRenderedPageBreak/>
        <w:t>AUTRES  APTITUDES</w:t>
      </w:r>
    </w:p>
    <w:p w:rsidR="009243B7" w:rsidRPr="002664A0" w:rsidRDefault="009243B7" w:rsidP="001B70AE">
      <w:pPr>
        <w:tabs>
          <w:tab w:val="left" w:pos="1658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16"/>
          <w:szCs w:val="16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t>DIVERS</w:t>
      </w:r>
      <w:r w:rsidRPr="002664A0">
        <w:rPr>
          <w:rFonts w:ascii="Colonna MT" w:eastAsia="Times New Roman" w:hAnsi="Colonna MT" w:cs="Times New Roman"/>
          <w:b/>
          <w:sz w:val="16"/>
          <w:szCs w:val="16"/>
          <w:u w:val="single"/>
          <w:lang w:eastAsia="fr-FR"/>
        </w:rPr>
        <w:t>: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i/>
          <w:sz w:val="24"/>
          <w:szCs w:val="24"/>
          <w:lang w:eastAsia="fr-FR"/>
        </w:rPr>
        <w:t xml:space="preserve">      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Permis de conduire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B C D E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US" w:eastAsia="fr-FR"/>
        </w:rPr>
      </w:pPr>
      <w:r w:rsidRPr="00701BBB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val="en-GB" w:eastAsia="fr-FR"/>
        </w:rPr>
        <w:t xml:space="preserve">Informatique </w:t>
      </w:r>
      <w:r w:rsidRPr="002664A0">
        <w:rPr>
          <w:rFonts w:ascii="Arial Narrow" w:eastAsia="Times New Roman" w:hAnsi="Arial Narrow" w:cs="Times New Roman"/>
          <w:sz w:val="24"/>
          <w:szCs w:val="24"/>
          <w:lang w:val="en-GB" w:eastAsia="fr-FR"/>
        </w:rPr>
        <w:t>(Word, Excel, Publisher, PowerPoint, Outlook, Internet…)</w:t>
      </w:r>
    </w:p>
    <w:p w:rsidR="009243B7" w:rsidRPr="002664A0" w:rsidRDefault="009243B7" w:rsidP="001B70AE">
      <w:pPr>
        <w:tabs>
          <w:tab w:val="left" w:pos="1658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16"/>
          <w:szCs w:val="16"/>
          <w:u w:val="single"/>
          <w:lang w:val="en-US" w:eastAsia="fr-FR"/>
        </w:rPr>
      </w:pPr>
    </w:p>
    <w:p w:rsidR="009243B7" w:rsidRPr="002664A0" w:rsidRDefault="009243B7" w:rsidP="001B70AE">
      <w:pPr>
        <w:tabs>
          <w:tab w:val="left" w:pos="1658"/>
        </w:tabs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t>CONNAISSANCE LINGUSTIQUE</w:t>
      </w:r>
    </w:p>
    <w:p w:rsidR="009243B7" w:rsidRPr="002664A0" w:rsidRDefault="009243B7" w:rsidP="001B70AE">
      <w:pPr>
        <w:tabs>
          <w:tab w:val="left" w:pos="165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      Français: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lu, écrit et parlé;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Anglais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: lu, écrit et parlé; </w:t>
      </w:r>
      <w:r w:rsidRPr="002664A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Espagnol</w:t>
      </w: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: notions scolaires  </w:t>
      </w:r>
    </w:p>
    <w:p w:rsidR="009243B7" w:rsidRPr="002664A0" w:rsidRDefault="009243B7" w:rsidP="001B70AE">
      <w:pPr>
        <w:tabs>
          <w:tab w:val="left" w:pos="1658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fr-FR"/>
        </w:rPr>
      </w:pP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</w:t>
      </w:r>
    </w:p>
    <w:p w:rsidR="009243B7" w:rsidRPr="002664A0" w:rsidRDefault="009243B7" w:rsidP="001B70AE">
      <w:pPr>
        <w:spacing w:after="0" w:line="240" w:lineRule="auto"/>
        <w:jc w:val="center"/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</w:pPr>
      <w:r w:rsidRPr="002664A0">
        <w:rPr>
          <w:rFonts w:ascii="Colonna MT" w:eastAsia="Times New Roman" w:hAnsi="Colonna MT" w:cs="Times New Roman"/>
          <w:b/>
          <w:sz w:val="24"/>
          <w:szCs w:val="24"/>
          <w:u w:val="single"/>
          <w:lang w:eastAsia="fr-FR"/>
        </w:rPr>
        <w:t>CENTRES D’INTERETS ET LOISIRS</w:t>
      </w:r>
    </w:p>
    <w:p w:rsidR="009243B7" w:rsidRPr="002664A0" w:rsidRDefault="009243B7" w:rsidP="001B70A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664A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Lecture, internet, sport, musique.</w:t>
      </w:r>
    </w:p>
    <w:p w:rsidR="009243B7" w:rsidRPr="002664A0" w:rsidRDefault="009243B7" w:rsidP="001B70AE">
      <w:pPr>
        <w:spacing w:after="0" w:line="240" w:lineRule="auto"/>
        <w:ind w:left="-992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</w:p>
    <w:p w:rsidR="009243B7" w:rsidRPr="002664A0" w:rsidRDefault="009243B7" w:rsidP="001B70AE">
      <w:pPr>
        <w:spacing w:after="0" w:line="240" w:lineRule="auto"/>
        <w:ind w:left="-992"/>
        <w:jc w:val="right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E5115D" w:rsidRDefault="009243B7" w:rsidP="001B70AE">
      <w:pPr>
        <w:spacing w:after="0"/>
      </w:pPr>
      <w:r w:rsidRPr="002664A0">
        <w:rPr>
          <w:rFonts w:ascii="Arial Narrow" w:eastAsia="Times New Roman" w:hAnsi="Arial Narrow" w:cs="Times New Roman"/>
          <w:b/>
          <w:i/>
          <w:sz w:val="24"/>
          <w:szCs w:val="24"/>
          <w:lang w:eastAsia="fr-FR"/>
        </w:rPr>
        <w:t xml:space="preserve">                                                                                                                             Certifié sincère</w:t>
      </w:r>
    </w:p>
    <w:sectPr w:rsidR="00E5115D" w:rsidSect="007A4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7"/>
    <w:rsid w:val="00121A77"/>
    <w:rsid w:val="001B70AE"/>
    <w:rsid w:val="001F662C"/>
    <w:rsid w:val="005E47C3"/>
    <w:rsid w:val="007A46D0"/>
    <w:rsid w:val="009243B7"/>
    <w:rsid w:val="00AD684D"/>
    <w:rsid w:val="00CF1D64"/>
    <w:rsid w:val="00E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43B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43B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hyperlink" Target="mailto:%20%20satakameric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takamer@yahoo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2018-01-25T18:53:00Z</cp:lastPrinted>
  <dcterms:created xsi:type="dcterms:W3CDTF">2018-01-25T08:46:00Z</dcterms:created>
  <dcterms:modified xsi:type="dcterms:W3CDTF">2018-01-25T20:10:00Z</dcterms:modified>
</cp:coreProperties>
</file>